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26E" w:rsidRPr="00550788" w:rsidRDefault="00AF726E" w:rsidP="00AF726E">
      <w:pPr>
        <w:pStyle w:val="Header"/>
        <w:tabs>
          <w:tab w:val="clear" w:pos="9072"/>
          <w:tab w:val="left" w:pos="1134"/>
          <w:tab w:val="right" w:pos="8789"/>
        </w:tabs>
        <w:spacing w:line="360" w:lineRule="auto"/>
        <w:outlineLvl w:val="0"/>
        <w:rPr>
          <w:rFonts w:ascii="Verdana" w:hAnsi="Verdana"/>
          <w:sz w:val="4"/>
          <w:szCs w:val="4"/>
        </w:rPr>
      </w:pPr>
      <w:bookmarkStart w:id="0" w:name="_GoBack"/>
      <w:bookmarkEnd w:id="0"/>
    </w:p>
    <w:p w:rsidR="00AF726E" w:rsidRPr="00713519" w:rsidRDefault="00C63752" w:rsidP="00C63752">
      <w:pPr>
        <w:tabs>
          <w:tab w:val="right" w:pos="8789"/>
        </w:tabs>
        <w:spacing w:line="360" w:lineRule="auto"/>
        <w:jc w:val="center"/>
        <w:rPr>
          <w:bCs/>
          <w:iCs/>
        </w:rPr>
      </w:pPr>
      <w:r>
        <w:rPr>
          <w:noProof/>
          <w:lang w:val="en-US" w:eastAsia="en-US"/>
        </w:rPr>
        <w:drawing>
          <wp:inline distT="0" distB="0" distL="0" distR="0" wp14:anchorId="4A38697B" wp14:editId="71336B92">
            <wp:extent cx="1076325" cy="9048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904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F726E" w:rsidRPr="00713519" w:rsidRDefault="00AF726E" w:rsidP="00AF726E">
      <w:pPr>
        <w:tabs>
          <w:tab w:val="right" w:pos="8789"/>
        </w:tabs>
        <w:spacing w:after="120" w:line="360" w:lineRule="auto"/>
        <w:jc w:val="center"/>
        <w:rPr>
          <w:b/>
        </w:rPr>
      </w:pPr>
      <w:r w:rsidRPr="00713519">
        <w:rPr>
          <w:b/>
        </w:rPr>
        <w:t>РЕПУБЛИКА БЪЛГАРИЯ</w:t>
      </w:r>
    </w:p>
    <w:p w:rsidR="00AF726E" w:rsidRPr="00713519" w:rsidRDefault="00AC3011" w:rsidP="00AF726E">
      <w:pPr>
        <w:tabs>
          <w:tab w:val="right" w:pos="8789"/>
        </w:tabs>
        <w:spacing w:after="120" w:line="360" w:lineRule="auto"/>
        <w:jc w:val="center"/>
      </w:pPr>
      <w:r>
        <w:t>М</w:t>
      </w:r>
      <w:r w:rsidR="00AF726E" w:rsidRPr="00713519">
        <w:t>инистър на здравеопазването</w:t>
      </w:r>
    </w:p>
    <w:p w:rsidR="00C63752" w:rsidRPr="00A66C7D" w:rsidRDefault="00117E89" w:rsidP="00C63752">
      <w:pPr>
        <w:pBdr>
          <w:top w:val="single" w:sz="4" w:space="1" w:color="auto"/>
        </w:pBdr>
        <w:spacing w:after="120" w:line="360" w:lineRule="auto"/>
        <w:rPr>
          <w:sz w:val="28"/>
          <w:szCs w:val="28"/>
        </w:rPr>
      </w:pPr>
      <w:r>
        <w:pict w14:anchorId="5CB2C2B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.6pt;height:1in">
            <v:imagedata r:id="rId9" o:title=""/>
            <o:lock v:ext="edit" ungrouping="t" rotation="t" cropping="t" verticies="t" text="t" grouping="t"/>
            <o:signatureline v:ext="edit" id="{7D51F74A-9FA7-43D0-AE39-E09FFBE0C7FE}" provid="{00000000-0000-0000-0000-000000000000}" issignatureline="t"/>
          </v:shape>
        </w:pict>
      </w:r>
    </w:p>
    <w:p w:rsidR="00CA37BE" w:rsidRPr="00713519" w:rsidRDefault="00CA37BE" w:rsidP="00CA37BE">
      <w:pPr>
        <w:tabs>
          <w:tab w:val="right" w:pos="8789"/>
        </w:tabs>
        <w:spacing w:line="360" w:lineRule="auto"/>
        <w:rPr>
          <w:b/>
        </w:rPr>
      </w:pPr>
      <w:r w:rsidRPr="00713519">
        <w:rPr>
          <w:b/>
        </w:rPr>
        <w:t>ДО</w:t>
      </w:r>
    </w:p>
    <w:p w:rsidR="00CA37BE" w:rsidRDefault="00F547F9" w:rsidP="00CA37BE">
      <w:pPr>
        <w:tabs>
          <w:tab w:val="right" w:pos="8789"/>
        </w:tabs>
        <w:spacing w:line="360" w:lineRule="auto"/>
        <w:rPr>
          <w:b/>
        </w:rPr>
      </w:pPr>
      <w:r>
        <w:rPr>
          <w:b/>
        </w:rPr>
        <w:t>ДОЦ. Д-Р АНТОН ТОНЕВ, ДМ</w:t>
      </w:r>
      <w:r w:rsidR="00280CC0">
        <w:rPr>
          <w:b/>
        </w:rPr>
        <w:t xml:space="preserve"> </w:t>
      </w:r>
    </w:p>
    <w:p w:rsidR="00F547F9" w:rsidRDefault="00F547F9" w:rsidP="00F547F9">
      <w:pPr>
        <w:tabs>
          <w:tab w:val="left" w:pos="709"/>
        </w:tabs>
        <w:spacing w:line="360" w:lineRule="auto"/>
        <w:rPr>
          <w:b/>
        </w:rPr>
      </w:pPr>
      <w:r>
        <w:rPr>
          <w:b/>
        </w:rPr>
        <w:t xml:space="preserve">ПРЕДСЕДАТЕЛ НА КОМИСИЯТА ПО </w:t>
      </w:r>
    </w:p>
    <w:p w:rsidR="00F547F9" w:rsidRDefault="00F547F9" w:rsidP="00F547F9">
      <w:pPr>
        <w:tabs>
          <w:tab w:val="left" w:pos="709"/>
        </w:tabs>
        <w:spacing w:line="360" w:lineRule="auto"/>
        <w:rPr>
          <w:b/>
        </w:rPr>
      </w:pPr>
      <w:r>
        <w:rPr>
          <w:b/>
        </w:rPr>
        <w:t xml:space="preserve">ЗДРАВЕОПАЗВАНЕТО </w:t>
      </w:r>
    </w:p>
    <w:p w:rsidR="00F547F9" w:rsidRDefault="00F547F9" w:rsidP="00F547F9">
      <w:pPr>
        <w:tabs>
          <w:tab w:val="left" w:pos="709"/>
        </w:tabs>
        <w:spacing w:line="360" w:lineRule="auto"/>
        <w:rPr>
          <w:b/>
        </w:rPr>
      </w:pPr>
      <w:r>
        <w:rPr>
          <w:b/>
        </w:rPr>
        <w:t>ПРИ 47-ТО НАРОДНО СЪБРАНИЕ</w:t>
      </w:r>
    </w:p>
    <w:p w:rsidR="00F547F9" w:rsidRDefault="00F547F9" w:rsidP="00F547F9">
      <w:pPr>
        <w:tabs>
          <w:tab w:val="left" w:pos="709"/>
        </w:tabs>
        <w:spacing w:line="360" w:lineRule="auto"/>
        <w:rPr>
          <w:b/>
        </w:rPr>
      </w:pPr>
      <w:r>
        <w:rPr>
          <w:b/>
        </w:rPr>
        <w:t>НА РЕПУБЛИКА БЪЛГАРИЯ</w:t>
      </w:r>
    </w:p>
    <w:p w:rsidR="00F547F9" w:rsidRDefault="00F547F9" w:rsidP="00F547F9">
      <w:pPr>
        <w:tabs>
          <w:tab w:val="left" w:pos="709"/>
        </w:tabs>
        <w:spacing w:line="360" w:lineRule="auto"/>
      </w:pPr>
    </w:p>
    <w:p w:rsidR="00F547F9" w:rsidRDefault="00F547F9" w:rsidP="00F547F9">
      <w:pPr>
        <w:tabs>
          <w:tab w:val="left" w:pos="709"/>
        </w:tabs>
        <w:spacing w:line="360" w:lineRule="auto"/>
      </w:pPr>
      <w:r>
        <w:t>На Ваш изх. № КЗ-47-253-10-</w:t>
      </w:r>
      <w:r w:rsidR="004C31EA">
        <w:t>49</w:t>
      </w:r>
      <w:r>
        <w:t>/1</w:t>
      </w:r>
      <w:r w:rsidR="004C31EA">
        <w:t>3</w:t>
      </w:r>
      <w:r>
        <w:t>.</w:t>
      </w:r>
      <w:r>
        <w:rPr>
          <w:lang w:val="en-US"/>
        </w:rPr>
        <w:t>0</w:t>
      </w:r>
      <w:r w:rsidR="004C31EA">
        <w:t>5</w:t>
      </w:r>
      <w:r>
        <w:t>.2022 г.</w:t>
      </w:r>
    </w:p>
    <w:p w:rsidR="00F547F9" w:rsidRPr="00344500" w:rsidRDefault="00F547F9" w:rsidP="00F547F9">
      <w:pPr>
        <w:tabs>
          <w:tab w:val="left" w:pos="709"/>
        </w:tabs>
        <w:spacing w:line="360" w:lineRule="auto"/>
        <w:rPr>
          <w:lang w:val="en-GB"/>
        </w:rPr>
      </w:pPr>
      <w:r>
        <w:t>(наш вх. № 02-01-1</w:t>
      </w:r>
      <w:r w:rsidR="004C31EA">
        <w:t>95</w:t>
      </w:r>
      <w:r>
        <w:t>/</w:t>
      </w:r>
      <w:r>
        <w:rPr>
          <w:lang w:val="en-US"/>
        </w:rPr>
        <w:t>1</w:t>
      </w:r>
      <w:r w:rsidR="004C31EA">
        <w:t>3</w:t>
      </w:r>
      <w:r>
        <w:t>.0</w:t>
      </w:r>
      <w:r w:rsidR="004C31EA">
        <w:t>5</w:t>
      </w:r>
      <w:r>
        <w:t>.202</w:t>
      </w:r>
      <w:r>
        <w:rPr>
          <w:lang w:val="en-US"/>
        </w:rPr>
        <w:t>2</w:t>
      </w:r>
      <w:r>
        <w:t xml:space="preserve"> г.)</w:t>
      </w:r>
    </w:p>
    <w:p w:rsidR="00F547F9" w:rsidRDefault="00F547F9" w:rsidP="00F547F9">
      <w:pPr>
        <w:tabs>
          <w:tab w:val="left" w:pos="709"/>
        </w:tabs>
        <w:spacing w:line="360" w:lineRule="auto"/>
        <w:jc w:val="both"/>
        <w:rPr>
          <w:b/>
        </w:rPr>
      </w:pPr>
    </w:p>
    <w:p w:rsidR="00F547F9" w:rsidRDefault="00F547F9" w:rsidP="00F547F9">
      <w:pPr>
        <w:tabs>
          <w:tab w:val="left" w:pos="709"/>
        </w:tabs>
        <w:spacing w:line="360" w:lineRule="auto"/>
        <w:jc w:val="both"/>
        <w:rPr>
          <w:b/>
        </w:rPr>
      </w:pPr>
    </w:p>
    <w:p w:rsidR="00F547F9" w:rsidRDefault="00F547F9" w:rsidP="00F547F9">
      <w:pPr>
        <w:tabs>
          <w:tab w:val="left" w:pos="709"/>
        </w:tabs>
        <w:spacing w:line="360" w:lineRule="auto"/>
        <w:jc w:val="both"/>
        <w:rPr>
          <w:i/>
        </w:rPr>
      </w:pPr>
      <w:r>
        <w:rPr>
          <w:b/>
        </w:rPr>
        <w:t xml:space="preserve">Относно: </w:t>
      </w:r>
      <w:r>
        <w:rPr>
          <w:i/>
        </w:rPr>
        <w:t>Законопроект за изменение и допълнение на Закона за българ</w:t>
      </w:r>
      <w:r w:rsidR="004C31EA">
        <w:rPr>
          <w:i/>
        </w:rPr>
        <w:t>ите, живеещи извън Република България</w:t>
      </w:r>
      <w:r>
        <w:rPr>
          <w:i/>
        </w:rPr>
        <w:t xml:space="preserve"> с № 47-254-01-</w:t>
      </w:r>
      <w:r w:rsidR="004C31EA">
        <w:rPr>
          <w:i/>
        </w:rPr>
        <w:t>49</w:t>
      </w:r>
      <w:r>
        <w:rPr>
          <w:i/>
        </w:rPr>
        <w:t>, внесен от н.п. Маноил Манев</w:t>
      </w:r>
      <w:r w:rsidR="004C31EA">
        <w:rPr>
          <w:i/>
        </w:rPr>
        <w:t xml:space="preserve"> и група народни представители</w:t>
      </w:r>
      <w:r>
        <w:rPr>
          <w:i/>
        </w:rPr>
        <w:t xml:space="preserve"> на </w:t>
      </w:r>
      <w:r w:rsidR="004C31EA">
        <w:rPr>
          <w:i/>
        </w:rPr>
        <w:t>11</w:t>
      </w:r>
      <w:r>
        <w:rPr>
          <w:i/>
        </w:rPr>
        <w:t>.0</w:t>
      </w:r>
      <w:r w:rsidR="004C31EA">
        <w:rPr>
          <w:i/>
        </w:rPr>
        <w:t>5</w:t>
      </w:r>
      <w:r>
        <w:rPr>
          <w:i/>
        </w:rPr>
        <w:t>.202</w:t>
      </w:r>
      <w:r w:rsidR="000C7651">
        <w:rPr>
          <w:i/>
        </w:rPr>
        <w:t>2</w:t>
      </w:r>
      <w:r>
        <w:rPr>
          <w:i/>
        </w:rPr>
        <w:t xml:space="preserve"> г.</w:t>
      </w:r>
    </w:p>
    <w:p w:rsidR="00F547F9" w:rsidRDefault="00F547F9" w:rsidP="00F547F9">
      <w:pPr>
        <w:tabs>
          <w:tab w:val="left" w:pos="709"/>
        </w:tabs>
        <w:spacing w:line="360" w:lineRule="auto"/>
        <w:ind w:firstLine="708"/>
        <w:jc w:val="both"/>
        <w:rPr>
          <w:b/>
        </w:rPr>
      </w:pPr>
    </w:p>
    <w:p w:rsidR="00F547F9" w:rsidRDefault="00F547F9" w:rsidP="00F547F9">
      <w:pPr>
        <w:tabs>
          <w:tab w:val="left" w:pos="709"/>
        </w:tabs>
        <w:spacing w:line="360" w:lineRule="auto"/>
        <w:ind w:firstLine="708"/>
        <w:rPr>
          <w:b/>
        </w:rPr>
      </w:pPr>
    </w:p>
    <w:p w:rsidR="00F547F9" w:rsidRDefault="00F547F9" w:rsidP="00F547F9">
      <w:pPr>
        <w:tabs>
          <w:tab w:val="left" w:pos="709"/>
        </w:tabs>
        <w:spacing w:line="360" w:lineRule="auto"/>
        <w:ind w:firstLine="708"/>
        <w:rPr>
          <w:b/>
        </w:rPr>
      </w:pPr>
      <w:r>
        <w:rPr>
          <w:b/>
        </w:rPr>
        <w:t xml:space="preserve">УВАЖАЕМИ ДОЦ. </w:t>
      </w:r>
      <w:r w:rsidR="000C7651">
        <w:rPr>
          <w:b/>
        </w:rPr>
        <w:t>ТОНЕВ</w:t>
      </w:r>
      <w:r>
        <w:rPr>
          <w:b/>
        </w:rPr>
        <w:t>,</w:t>
      </w:r>
    </w:p>
    <w:p w:rsidR="00F547F9" w:rsidRDefault="00F547F9" w:rsidP="00F547F9">
      <w:pPr>
        <w:tabs>
          <w:tab w:val="left" w:pos="709"/>
        </w:tabs>
        <w:spacing w:line="360" w:lineRule="auto"/>
        <w:ind w:firstLine="708"/>
        <w:rPr>
          <w:b/>
        </w:rPr>
      </w:pPr>
    </w:p>
    <w:p w:rsidR="00F737F2" w:rsidRDefault="00807AF4" w:rsidP="00F737F2">
      <w:pPr>
        <w:tabs>
          <w:tab w:val="left" w:pos="709"/>
        </w:tabs>
        <w:spacing w:line="360" w:lineRule="auto"/>
        <w:ind w:firstLine="708"/>
        <w:jc w:val="both"/>
      </w:pPr>
      <w:r>
        <w:t xml:space="preserve">Министерството на здравеопазването разгледа внесения </w:t>
      </w:r>
      <w:r w:rsidR="004C31EA">
        <w:t>на 11.05.2022 г. от н.п. Маноил Манев и група народни представители Законопроект за изменение и допълнение на Закона за българите, живеещи извън Република България (№ 47-254-01-49)</w:t>
      </w:r>
      <w:r w:rsidR="00F737F2">
        <w:t>,</w:t>
      </w:r>
      <w:r w:rsidR="00F737F2" w:rsidRPr="00F737F2">
        <w:t xml:space="preserve"> </w:t>
      </w:r>
      <w:r w:rsidR="00F737F2">
        <w:t>мотивите и предварителната оценка на въздействието по законопроекта, и изразява следното становище по законопроекта:</w:t>
      </w:r>
    </w:p>
    <w:p w:rsidR="00F737F2" w:rsidRDefault="00F737F2" w:rsidP="00F737F2">
      <w:pPr>
        <w:tabs>
          <w:tab w:val="left" w:pos="709"/>
        </w:tabs>
        <w:spacing w:line="360" w:lineRule="auto"/>
        <w:ind w:firstLine="708"/>
        <w:jc w:val="both"/>
      </w:pPr>
      <w:r>
        <w:lastRenderedPageBreak/>
        <w:t>Настоящият законопроект е преработен законопроект със сигнатурен № 47-254-01-26 за изменение и допълнение на Закона за българските лични документи, внесен от същите народни представители на 09.03.2022 г., по който Министерството на здравеопазването изрази становище с изх. № 02-01-114/30.03.2022 г.</w:t>
      </w:r>
    </w:p>
    <w:p w:rsidR="00F737F2" w:rsidRDefault="00F737F2" w:rsidP="00F737F2">
      <w:pPr>
        <w:tabs>
          <w:tab w:val="left" w:pos="709"/>
        </w:tabs>
        <w:spacing w:line="360" w:lineRule="auto"/>
        <w:ind w:firstLine="708"/>
        <w:jc w:val="both"/>
      </w:pPr>
      <w:r>
        <w:t xml:space="preserve">Мотивите към настоящия законопроект акцентират върху необходимостта да се стимулира и укрепи фактическата връзка между хората с българско национално самосъзнание и български корени, живеещи по различни причини извън Република България, и същата като тяхна родина. Отчита се, че Законът за българите, живеещи извън Република България не предвижда материален акт или знак, чрез който тези лица да се представят. </w:t>
      </w:r>
    </w:p>
    <w:p w:rsidR="008A677C" w:rsidRDefault="008A677C" w:rsidP="00F737F2">
      <w:pPr>
        <w:tabs>
          <w:tab w:val="left" w:pos="709"/>
        </w:tabs>
        <w:spacing w:line="360" w:lineRule="auto"/>
        <w:ind w:firstLine="708"/>
        <w:jc w:val="both"/>
      </w:pPr>
      <w:r>
        <w:t>В тази връзка със законопроекта се предлага въвеждането на подробна уредба на процедурата по издаване на карта на българин, живеещ извън Република България.</w:t>
      </w:r>
    </w:p>
    <w:p w:rsidR="008A677C" w:rsidRDefault="008A677C" w:rsidP="00F737F2">
      <w:pPr>
        <w:tabs>
          <w:tab w:val="left" w:pos="709"/>
        </w:tabs>
        <w:spacing w:line="360" w:lineRule="auto"/>
        <w:ind w:firstLine="708"/>
        <w:jc w:val="both"/>
      </w:pPr>
      <w:r>
        <w:t xml:space="preserve">Най-общо картата е документ, който потвърждава принадлежността на лицето към българската нация и му дава право да ползва правата, дадени на българите, живеещи извън страната по силата на този закон, както и по силата на други закони, които предвиждат такива права. </w:t>
      </w:r>
    </w:p>
    <w:p w:rsidR="008A677C" w:rsidRDefault="008A677C" w:rsidP="00F737F2">
      <w:pPr>
        <w:tabs>
          <w:tab w:val="left" w:pos="709"/>
        </w:tabs>
        <w:spacing w:line="360" w:lineRule="auto"/>
        <w:ind w:firstLine="708"/>
        <w:jc w:val="both"/>
      </w:pPr>
      <w:r>
        <w:t xml:space="preserve">Изрично се посочва, че картата не е документ за самоличност, не установява произход, не означава придобиване на българско гражданство и </w:t>
      </w:r>
      <w:r w:rsidR="005E1210">
        <w:t>не</w:t>
      </w:r>
      <w:r>
        <w:t xml:space="preserve"> дава право на лицето да пресича границите на страната и да се установява в нея. </w:t>
      </w:r>
    </w:p>
    <w:p w:rsidR="007903D4" w:rsidRDefault="007903D4" w:rsidP="00F737F2">
      <w:pPr>
        <w:tabs>
          <w:tab w:val="left" w:pos="709"/>
        </w:tabs>
        <w:spacing w:line="360" w:lineRule="auto"/>
        <w:ind w:firstLine="708"/>
        <w:jc w:val="both"/>
      </w:pPr>
      <w:r>
        <w:t>В контекста на правата, които Законът за българите, живеещи извън Република България предоставя на тези лица, авторите на законопроекта предлагат да бъдат доразвити някои от тях, както и да бъдат създадени и допълнителни права. Тези предложения се мотивират с аргумента, че поради приеман</w:t>
      </w:r>
      <w:r w:rsidR="005E1210">
        <w:rPr>
          <w:lang w:val="en-US"/>
        </w:rPr>
        <w:t>e</w:t>
      </w:r>
      <w:r>
        <w:t xml:space="preserve">то в последните години </w:t>
      </w:r>
      <w:r w:rsidR="005E1210">
        <w:rPr>
          <w:lang w:val="en-US"/>
        </w:rPr>
        <w:t xml:space="preserve">на </w:t>
      </w:r>
      <w:r>
        <w:t>фрагментарно законодателство, обществените отношения, които е трябвало да уреди Законът за българите, живеещи извън Република България, са уредени в множество закони и е необходима известна кодификация.</w:t>
      </w:r>
    </w:p>
    <w:p w:rsidR="007903D4" w:rsidRDefault="007903D4" w:rsidP="00F737F2">
      <w:pPr>
        <w:tabs>
          <w:tab w:val="left" w:pos="709"/>
        </w:tabs>
        <w:spacing w:line="360" w:lineRule="auto"/>
        <w:ind w:firstLine="708"/>
        <w:jc w:val="both"/>
      </w:pPr>
      <w:r>
        <w:t>В тази връзка сред допълнителните права, с § 4 от законопроекта се предлага въвеждането на право на ползване на медицинска помощ от българите, които живеят извън Република България, при пребиваването й на нейна територия. Предлага се за целта да бъде създадена ал. 2 на чл. 7, с която на тези лица се предостави право да ползват медицинска помощ при условията и по реда за здравно неосигурени лица, освен ако не са здравноосигурени на друго законово основание.</w:t>
      </w:r>
    </w:p>
    <w:p w:rsidR="007903D4" w:rsidRDefault="007903D4" w:rsidP="00F737F2">
      <w:pPr>
        <w:tabs>
          <w:tab w:val="left" w:pos="709"/>
        </w:tabs>
        <w:spacing w:line="360" w:lineRule="auto"/>
        <w:ind w:firstLine="708"/>
        <w:jc w:val="both"/>
      </w:pPr>
      <w:r>
        <w:t xml:space="preserve">Министерството на здравеопазването счита, че предвид прецизността на въвежданата с националното законодателство </w:t>
      </w:r>
      <w:r w:rsidR="00FF5CCB">
        <w:t xml:space="preserve">регламентация не следва да се допуска </w:t>
      </w:r>
      <w:r w:rsidR="00FF5CCB">
        <w:lastRenderedPageBreak/>
        <w:t>дублиране на уредбата на едни и същи обществени отношения само поради обстоятелството, че те могат да бъдат засегнати по различна причина или признак от различни закони</w:t>
      </w:r>
      <w:r w:rsidR="00C50547">
        <w:t xml:space="preserve"> (опит за кодификация на уредбата, създаване на специален закон при наличието на общ или обратно, и др.)</w:t>
      </w:r>
      <w:r w:rsidR="00FF5CCB">
        <w:t>.</w:t>
      </w:r>
    </w:p>
    <w:p w:rsidR="00C50547" w:rsidRDefault="00C50547" w:rsidP="00F737F2">
      <w:pPr>
        <w:tabs>
          <w:tab w:val="left" w:pos="709"/>
        </w:tabs>
        <w:spacing w:line="360" w:lineRule="auto"/>
        <w:ind w:firstLine="708"/>
        <w:jc w:val="both"/>
      </w:pPr>
      <w:r>
        <w:t>В случая предлаганата ал. 2 на чл. 7 от правна страна е излишна, тъй като българите, живеещи извън страната, поради това, че нямат българско гражданство и разрешение за постоянно пребиваване в страната, всъщност за нашия правен ред са граждани на друга д</w:t>
      </w:r>
      <w:r w:rsidR="005E1210">
        <w:t xml:space="preserve">ържава или лица без гражданство и за тях има действащи законодателни решения. </w:t>
      </w:r>
    </w:p>
    <w:p w:rsidR="00246F28" w:rsidRDefault="00C50547" w:rsidP="00F737F2">
      <w:pPr>
        <w:tabs>
          <w:tab w:val="left" w:pos="709"/>
        </w:tabs>
        <w:spacing w:line="360" w:lineRule="auto"/>
        <w:ind w:firstLine="708"/>
        <w:jc w:val="both"/>
      </w:pPr>
      <w:r>
        <w:t xml:space="preserve">При това положение при необходимост от ползване на медицинска помощ при пребиваването си у нас за тях ще бъдат приложени съответните условия и ред, които </w:t>
      </w:r>
      <w:r w:rsidR="00246F28">
        <w:t>Законът за здравето</w:t>
      </w:r>
      <w:r>
        <w:t xml:space="preserve"> и Законът за здравното осигуряване са въвели</w:t>
      </w:r>
      <w:r w:rsidR="00246F28">
        <w:t xml:space="preserve"> за всяка група лица, в зависимост от това, в коя от тях попада лицето. </w:t>
      </w:r>
    </w:p>
    <w:p w:rsidR="00246F28" w:rsidRDefault="00246F28" w:rsidP="00246F28">
      <w:pPr>
        <w:tabs>
          <w:tab w:val="left" w:pos="709"/>
        </w:tabs>
        <w:spacing w:line="360" w:lineRule="auto"/>
        <w:ind w:firstLine="708"/>
        <w:jc w:val="both"/>
      </w:pPr>
      <w:r>
        <w:t xml:space="preserve">Както е известно, в страната е въведена и действа система за осигуряване на медицинска помощ чрез задължително здравно осигуряване и предоставяне на безплатно медицинско обслужване. </w:t>
      </w:r>
    </w:p>
    <w:p w:rsidR="00DA297E" w:rsidRDefault="00246F28" w:rsidP="00F737F2">
      <w:pPr>
        <w:tabs>
          <w:tab w:val="left" w:pos="709"/>
        </w:tabs>
        <w:spacing w:line="360" w:lineRule="auto"/>
        <w:ind w:firstLine="708"/>
        <w:jc w:val="both"/>
      </w:pPr>
      <w:r>
        <w:t>В чл. 83 от Закона за здравето детайлно са очертани групите лица, съответно условия</w:t>
      </w:r>
      <w:r w:rsidR="002A645D">
        <w:t>та</w:t>
      </w:r>
      <w:r>
        <w:t xml:space="preserve"> и ред</w:t>
      </w:r>
      <w:r w:rsidR="002A645D">
        <w:t>ът</w:t>
      </w:r>
      <w:r>
        <w:t xml:space="preserve"> за ползване на медицинска помощ </w:t>
      </w:r>
      <w:r w:rsidR="00BB0C0F">
        <w:t xml:space="preserve">от тях </w:t>
      </w:r>
      <w:r>
        <w:t>(чужденци</w:t>
      </w:r>
      <w:r w:rsidR="00BB0C0F">
        <w:t>те</w:t>
      </w:r>
      <w:r>
        <w:t xml:space="preserve"> с разрешено дългосрочно или постоянно пребиваване у нас, чужденци</w:t>
      </w:r>
      <w:r w:rsidR="00BB0C0F">
        <w:t>те</w:t>
      </w:r>
      <w:r>
        <w:t xml:space="preserve"> с предоставен статут на бежанец, хуманитар</w:t>
      </w:r>
      <w:r w:rsidR="00DA297E">
        <w:t>ен статут или право на убежище, чуждестранни</w:t>
      </w:r>
      <w:r w:rsidR="00BB0C0F">
        <w:t>те</w:t>
      </w:r>
      <w:r w:rsidR="00DA297E">
        <w:t xml:space="preserve"> студенти и докторанти във висши училища и научни организации у нас, приети по конкретно посочени механизми, и </w:t>
      </w:r>
      <w:r>
        <w:t>чужденци</w:t>
      </w:r>
      <w:r w:rsidR="00BB0C0F">
        <w:t>те</w:t>
      </w:r>
      <w:r>
        <w:t xml:space="preserve"> с предоставена временна закрила</w:t>
      </w:r>
      <w:r w:rsidR="00DA297E">
        <w:t xml:space="preserve"> - ползват медицинска помощ по чл. 81 и 82 от Закона за здравето при условията и по реда за българските граждани; чужденците, които пребивават продължително или краткосрочно или преминават транзитно през страната – заплащат стойността на оказаната им медицинска помощ по цени на лечебните заведения; чужденците, които пребивават краткосрочно в страната или преминават транзитно през нея – задължително имат сключена здравна осигуровка или застраховка, покриваща разходите за лечение и болничен престой за времето на пребиваване в страната, доколкото друго не е предвидено в международен договор, по който </w:t>
      </w:r>
      <w:r w:rsidR="002A645D">
        <w:t xml:space="preserve">Република </w:t>
      </w:r>
      <w:r w:rsidR="00DA297E">
        <w:t>България е страна; лица</w:t>
      </w:r>
      <w:r w:rsidR="00BB0C0F">
        <w:t>та</w:t>
      </w:r>
      <w:r w:rsidR="00DA297E">
        <w:t xml:space="preserve"> от изброените, които пребивават продължително или краткосрочно в страната и за които се прилагат правилата за координация на системите за социална сигурност –</w:t>
      </w:r>
      <w:r w:rsidR="002A645D">
        <w:t xml:space="preserve"> по отношение на тях се </w:t>
      </w:r>
      <w:r w:rsidR="00DA297E">
        <w:t>прилагат посочените системи).</w:t>
      </w:r>
    </w:p>
    <w:p w:rsidR="00DA297E" w:rsidRDefault="00DA297E" w:rsidP="00F737F2">
      <w:pPr>
        <w:tabs>
          <w:tab w:val="left" w:pos="709"/>
        </w:tabs>
        <w:spacing w:line="360" w:lineRule="auto"/>
        <w:ind w:firstLine="708"/>
        <w:jc w:val="both"/>
      </w:pPr>
      <w:r>
        <w:t>В чл. 33 от Зако</w:t>
      </w:r>
      <w:r w:rsidR="002A645D">
        <w:t>на за здравното осигуряване са изброени</w:t>
      </w:r>
      <w:r>
        <w:t xml:space="preserve"> детайлно задължително здравноосигурените лица, </w:t>
      </w:r>
      <w:r w:rsidR="0018483E">
        <w:t xml:space="preserve">които по силата на принципите и разпоредбите на същия закон имат право на медицинска помощ </w:t>
      </w:r>
      <w:r w:rsidR="002A645D">
        <w:t>по пакета на Националната здравноосигурителна каса</w:t>
      </w:r>
      <w:r w:rsidR="0018483E">
        <w:t xml:space="preserve">, </w:t>
      </w:r>
      <w:r>
        <w:t>а в чл. 40 и следващите – редът за внасяне на вноските. Задължително здравно осигурени са всички български граждани, които не</w:t>
      </w:r>
      <w:r w:rsidR="0018483E">
        <w:t xml:space="preserve"> са граждани и на друга държава;</w:t>
      </w:r>
      <w:r>
        <w:t xml:space="preserve"> българските граждани, които са граждани и на друга държава и </w:t>
      </w:r>
      <w:r w:rsidR="0018483E">
        <w:t xml:space="preserve">постоянно живеят на територията на </w:t>
      </w:r>
      <w:r w:rsidR="0068762C">
        <w:t xml:space="preserve">Република </w:t>
      </w:r>
      <w:r w:rsidR="0018483E">
        <w:t xml:space="preserve">България; чуждите граждани и лицата без гражданство, на които е разрешено дългосрочно или постоянно пребиваване в </w:t>
      </w:r>
      <w:r w:rsidR="002A645D">
        <w:t xml:space="preserve">Република </w:t>
      </w:r>
      <w:r w:rsidR="0018483E">
        <w:t xml:space="preserve">България, освен ако е предвидено друго в международен договор, по който </w:t>
      </w:r>
      <w:r w:rsidR="002A645D">
        <w:t xml:space="preserve">Република </w:t>
      </w:r>
      <w:r w:rsidR="0018483E">
        <w:t xml:space="preserve">България е страна; лицата с предоставен статут на бежанец, хуманитарен статут или с предоставено право на убежище; чуждестранните студенти и докторанти във висши училища и научни организации у нас, приети по конкретно посочени механизми; лицата извън посочените дотук, за които се прилага законодателството на </w:t>
      </w:r>
      <w:r w:rsidR="002A645D">
        <w:t xml:space="preserve">Република </w:t>
      </w:r>
      <w:r w:rsidR="0018483E">
        <w:t>България съгласно правилата за координация на системите за социална сигурност. Не са задължително здравно осигурени лицата, които съгласно правилата за координация на системите за социална сигурност подлежат на здравно осигуряване в друга държава.</w:t>
      </w:r>
    </w:p>
    <w:p w:rsidR="0018483E" w:rsidRDefault="0018483E" w:rsidP="00F737F2">
      <w:pPr>
        <w:tabs>
          <w:tab w:val="left" w:pos="709"/>
        </w:tabs>
        <w:spacing w:line="360" w:lineRule="auto"/>
        <w:ind w:firstLine="708"/>
        <w:jc w:val="both"/>
      </w:pPr>
      <w:r>
        <w:t>Съгласно чл. 52, ал. 2 от Закона за здравното осигуряване неосигурените лица по този закон заплащат оказаната им медицинска помощ по цени, определени от лечебните заведения, с изключение на предоставяните им медицински и други услуги по чл. 82 от Закона за здравето</w:t>
      </w:r>
      <w:r w:rsidR="0062388A">
        <w:t>, ако такива им се следват</w:t>
      </w:r>
      <w:r>
        <w:t>.</w:t>
      </w:r>
    </w:p>
    <w:p w:rsidR="0018483E" w:rsidRDefault="0062388A" w:rsidP="00F737F2">
      <w:pPr>
        <w:tabs>
          <w:tab w:val="left" w:pos="709"/>
        </w:tabs>
        <w:spacing w:line="360" w:lineRule="auto"/>
        <w:ind w:firstLine="708"/>
        <w:jc w:val="both"/>
      </w:pPr>
      <w:r>
        <w:t xml:space="preserve">С § 4 от законопроекта се цели въвеждането на право, както става ясно от мотивите, и реално се създава подобно впечатление. В същото време обаче тази разпоредба дублира цитираната по-горе действаща уредба, и то частично, засягайки само отношенията в областта на задължителното здравно осигуряване. И понастоящем е ясно, че тези лица, ако не са задължително здравно осигурени на отделно основание, са неосигурени и при необходимост от медицинска помощ </w:t>
      </w:r>
      <w:r w:rsidR="002A645D">
        <w:t xml:space="preserve">от пакета на задължителното здравно осигуряване </w:t>
      </w:r>
      <w:r>
        <w:t>по отношение на тях ще се подхожда като по отношение на неосигурени лица. Най-общо това означава, че те ще заплащат предоставената им медицинска помощ, което от своя страна е по-скоро право с обратен знак. В същото време действащата уредба дава яснота и по отношение на други критерии, на които лицата отговарят или не отговарят, сред които начин на пребиваване, приложимост на системите за социална сигурност и други, които биха били от значение във всеки конкретен случай</w:t>
      </w:r>
      <w:r w:rsidR="002A645D">
        <w:t xml:space="preserve"> по отношение на медицинската помощ, която е за сметка на държавния бюджет</w:t>
      </w:r>
      <w:r w:rsidR="00F319D0">
        <w:t xml:space="preserve">. От законопроекта тези въпроси не се изясняват и това </w:t>
      </w:r>
      <w:r>
        <w:t>създа</w:t>
      </w:r>
      <w:r w:rsidR="005E1210">
        <w:t>ва</w:t>
      </w:r>
      <w:r>
        <w:t xml:space="preserve"> неяснота при прилагането му.  </w:t>
      </w:r>
    </w:p>
    <w:p w:rsidR="002A645D" w:rsidRDefault="002A645D" w:rsidP="002A645D">
      <w:pPr>
        <w:tabs>
          <w:tab w:val="left" w:pos="709"/>
        </w:tabs>
        <w:spacing w:line="360" w:lineRule="auto"/>
        <w:ind w:firstLine="708"/>
        <w:jc w:val="both"/>
      </w:pPr>
      <w:r>
        <w:t>С оглед на посоченото считаме, че предлаганата с § 4 от законопроекта ал. 2 на чл. 7 не може да бъде подкрепена</w:t>
      </w:r>
      <w:r w:rsidR="005E1210">
        <w:t>.</w:t>
      </w:r>
    </w:p>
    <w:p w:rsidR="00F319D0" w:rsidRDefault="00BB0C0F" w:rsidP="00BB0C0F">
      <w:pPr>
        <w:tabs>
          <w:tab w:val="left" w:pos="709"/>
        </w:tabs>
        <w:spacing w:line="360" w:lineRule="auto"/>
        <w:ind w:firstLine="708"/>
        <w:jc w:val="both"/>
      </w:pPr>
      <w:r>
        <w:t xml:space="preserve">Както е посочено и в становището ни по предходния законопроект, Министерството на здравеопазването изразява категоричната си подкрепа за инициативите за приобщаване на нашите сънародници извън границите на </w:t>
      </w:r>
      <w:r w:rsidR="002A645D">
        <w:t>Република България</w:t>
      </w:r>
      <w:r>
        <w:t>. Считаме</w:t>
      </w:r>
      <w:r w:rsidR="002A645D">
        <w:t xml:space="preserve"> обаче</w:t>
      </w:r>
      <w:r>
        <w:t xml:space="preserve">, че това следва да става систематично, логично и синхронизирано с останалата част от действащата правна уредба в страната. </w:t>
      </w:r>
    </w:p>
    <w:p w:rsidR="00DA297E" w:rsidRPr="00DA297E" w:rsidRDefault="00DA297E" w:rsidP="0018483E">
      <w:pPr>
        <w:tabs>
          <w:tab w:val="left" w:pos="709"/>
        </w:tabs>
        <w:spacing w:line="360" w:lineRule="auto"/>
        <w:ind w:firstLine="708"/>
        <w:jc w:val="both"/>
        <w:rPr>
          <w:rFonts w:ascii="Verdana" w:hAnsi="Verdana"/>
          <w:color w:val="000000"/>
        </w:rPr>
      </w:pPr>
    </w:p>
    <w:p w:rsidR="00246F28" w:rsidRPr="00246F28" w:rsidRDefault="00246F28" w:rsidP="00DA297E">
      <w:pPr>
        <w:ind w:firstLine="990"/>
        <w:jc w:val="both"/>
        <w:rPr>
          <w:rFonts w:ascii="Verdana" w:hAnsi="Verdana"/>
          <w:color w:val="000000"/>
        </w:rPr>
      </w:pPr>
    </w:p>
    <w:p w:rsidR="00BE2921" w:rsidRDefault="00BE2921" w:rsidP="00A24363">
      <w:pPr>
        <w:jc w:val="both"/>
      </w:pPr>
    </w:p>
    <w:p w:rsidR="0089608D" w:rsidRDefault="0089608D" w:rsidP="00B749A3">
      <w:pPr>
        <w:tabs>
          <w:tab w:val="left" w:pos="851"/>
          <w:tab w:val="left" w:pos="993"/>
          <w:tab w:val="right" w:pos="8789"/>
        </w:tabs>
        <w:spacing w:line="360" w:lineRule="auto"/>
        <w:jc w:val="both"/>
      </w:pPr>
      <w:r>
        <w:t>С уважение,</w:t>
      </w:r>
    </w:p>
    <w:p w:rsidR="00C63752" w:rsidRPr="00B7392B" w:rsidRDefault="00117E89" w:rsidP="00C63752">
      <w:pPr>
        <w:spacing w:after="120" w:line="360" w:lineRule="auto"/>
        <w:rPr>
          <w:lang w:val="en-US"/>
        </w:rPr>
      </w:pPr>
      <w:r>
        <w:rPr>
          <w:lang w:val="en-US"/>
        </w:rPr>
        <w:pict w14:anchorId="50E4B7ED">
          <v:shape id="_x0000_i1026" type="#_x0000_t75" alt="Microsoft Office Signature Line..." style="width:156.6pt;height:63pt">
            <v:imagedata r:id="rId9" o:title=""/>
            <o:lock v:ext="edit" ungrouping="t" rotation="t" cropping="t" verticies="t" text="t" grouping="t"/>
            <o:signatureline v:ext="edit" id="{347BBE03-48BC-4BDD-8A7E-528E74EA2654}" provid="{00000000-0000-0000-0000-000000000000}" issignatureline="t"/>
          </v:shape>
        </w:pict>
      </w:r>
    </w:p>
    <w:p w:rsidR="0089608D" w:rsidRPr="0089608D" w:rsidRDefault="00280CC0" w:rsidP="00B749A3">
      <w:pPr>
        <w:tabs>
          <w:tab w:val="left" w:pos="851"/>
          <w:tab w:val="left" w:pos="993"/>
          <w:tab w:val="right" w:pos="8789"/>
        </w:tabs>
        <w:spacing w:line="360" w:lineRule="auto"/>
        <w:jc w:val="both"/>
        <w:rPr>
          <w:b/>
        </w:rPr>
      </w:pPr>
      <w:r>
        <w:rPr>
          <w:b/>
        </w:rPr>
        <w:t>ПРОФ. АСЕНА СЕРБЕЗОВА, ДФ</w:t>
      </w:r>
    </w:p>
    <w:p w:rsidR="0089608D" w:rsidRDefault="00AC3011" w:rsidP="00B749A3">
      <w:pPr>
        <w:tabs>
          <w:tab w:val="left" w:pos="851"/>
          <w:tab w:val="left" w:pos="993"/>
          <w:tab w:val="right" w:pos="8789"/>
        </w:tabs>
        <w:spacing w:line="360" w:lineRule="auto"/>
        <w:jc w:val="both"/>
        <w:rPr>
          <w:i/>
        </w:rPr>
      </w:pPr>
      <w:r>
        <w:rPr>
          <w:i/>
        </w:rPr>
        <w:t>М</w:t>
      </w:r>
      <w:r w:rsidR="0089608D" w:rsidRPr="0089608D">
        <w:rPr>
          <w:i/>
        </w:rPr>
        <w:t>инистър на здравеопазването</w:t>
      </w:r>
    </w:p>
    <w:sectPr w:rsidR="0089608D" w:rsidSect="00F547F9">
      <w:footerReference w:type="default" r:id="rId10"/>
      <w:footerReference w:type="first" r:id="rId11"/>
      <w:pgSz w:w="11906" w:h="16838"/>
      <w:pgMar w:top="993" w:right="1417" w:bottom="1560" w:left="1417" w:header="708" w:footer="7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5560" w:rsidRDefault="00925560" w:rsidP="00832000">
      <w:r>
        <w:separator/>
      </w:r>
    </w:p>
  </w:endnote>
  <w:endnote w:type="continuationSeparator" w:id="0">
    <w:p w:rsidR="00925560" w:rsidRDefault="00925560" w:rsidP="00832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576334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F3950" w:rsidRDefault="00DF3950">
        <w:pPr>
          <w:pStyle w:val="Footer"/>
          <w:jc w:val="right"/>
          <w:rPr>
            <w:noProof/>
          </w:rPr>
        </w:pPr>
      </w:p>
      <w:p w:rsidR="00832000" w:rsidRDefault="00117E89">
        <w:pPr>
          <w:pStyle w:val="Footer"/>
          <w:jc w:val="right"/>
        </w:pPr>
      </w:p>
    </w:sdtContent>
  </w:sdt>
  <w:p w:rsidR="00832000" w:rsidRDefault="00832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47F9" w:rsidRDefault="00F547F9" w:rsidP="00B5178A">
    <w:pPr>
      <w:pStyle w:val="Footer"/>
      <w:rPr>
        <w:rFonts w:ascii="Verdana" w:hAnsi="Verdana"/>
        <w:sz w:val="16"/>
        <w:szCs w:val="16"/>
      </w:rPr>
    </w:pPr>
  </w:p>
  <w:p w:rsidR="00B5178A" w:rsidRPr="00A437A4" w:rsidRDefault="00B5178A" w:rsidP="00F547F9">
    <w:pPr>
      <w:pStyle w:val="Footer"/>
      <w:jc w:val="center"/>
      <w:rPr>
        <w:rFonts w:ascii="Verdana" w:hAnsi="Verdana"/>
        <w:sz w:val="16"/>
        <w:szCs w:val="16"/>
      </w:rPr>
    </w:pPr>
    <w:r w:rsidRPr="00A437A4">
      <w:rPr>
        <w:rFonts w:ascii="Verdana" w:hAnsi="Verdana"/>
        <w:sz w:val="16"/>
        <w:szCs w:val="16"/>
      </w:rPr>
      <w:t>гр. София, пл. „Света Неделя“ № 5</w:t>
    </w:r>
  </w:p>
  <w:p w:rsidR="00F547F9" w:rsidRDefault="00B5178A" w:rsidP="00F547F9">
    <w:pPr>
      <w:pStyle w:val="Footer"/>
      <w:jc w:val="center"/>
      <w:rPr>
        <w:rFonts w:ascii="Verdana" w:hAnsi="Verdana"/>
        <w:sz w:val="16"/>
        <w:szCs w:val="16"/>
      </w:rPr>
    </w:pPr>
    <w:r w:rsidRPr="00A437A4">
      <w:rPr>
        <w:rFonts w:ascii="Verdana" w:hAnsi="Verdana"/>
        <w:sz w:val="16"/>
        <w:szCs w:val="16"/>
      </w:rPr>
      <w:t>e-mail: delovodstvo@mh.government.bg</w:t>
    </w:r>
  </w:p>
  <w:p w:rsidR="00B5178A" w:rsidRPr="00F547F9" w:rsidRDefault="00B5178A" w:rsidP="00F547F9">
    <w:pPr>
      <w:pStyle w:val="Footer"/>
      <w:jc w:val="center"/>
      <w:rPr>
        <w:rFonts w:ascii="Verdana" w:hAnsi="Verdana"/>
        <w:sz w:val="16"/>
        <w:szCs w:val="16"/>
      </w:rPr>
    </w:pPr>
    <w:r w:rsidRPr="00A437A4">
      <w:rPr>
        <w:rFonts w:ascii="Verdana" w:hAnsi="Verdana"/>
        <w:sz w:val="16"/>
        <w:szCs w:val="16"/>
      </w:rPr>
      <w:t>www.mh.government.bg</w:t>
    </w:r>
  </w:p>
  <w:p w:rsidR="00832000" w:rsidRPr="00B5178A" w:rsidRDefault="00832000" w:rsidP="00B517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5560" w:rsidRDefault="00925560" w:rsidP="00832000">
      <w:r>
        <w:separator/>
      </w:r>
    </w:p>
  </w:footnote>
  <w:footnote w:type="continuationSeparator" w:id="0">
    <w:p w:rsidR="00925560" w:rsidRDefault="00925560" w:rsidP="008320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235A8C"/>
    <w:multiLevelType w:val="multilevel"/>
    <w:tmpl w:val="EDBCCFD6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" w15:restartNumberingAfterBreak="0">
    <w:nsid w:val="3C2D4C51"/>
    <w:multiLevelType w:val="hybridMultilevel"/>
    <w:tmpl w:val="4A4831F6"/>
    <w:lvl w:ilvl="0" w:tplc="F7CA9EB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CA93F53"/>
    <w:multiLevelType w:val="hybridMultilevel"/>
    <w:tmpl w:val="9ECEB41A"/>
    <w:lvl w:ilvl="0" w:tplc="C570DF42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26E"/>
    <w:rsid w:val="00006139"/>
    <w:rsid w:val="00010A29"/>
    <w:rsid w:val="000364B0"/>
    <w:rsid w:val="00061272"/>
    <w:rsid w:val="00061912"/>
    <w:rsid w:val="00074AEA"/>
    <w:rsid w:val="0007747B"/>
    <w:rsid w:val="00077B80"/>
    <w:rsid w:val="00083677"/>
    <w:rsid w:val="00091D80"/>
    <w:rsid w:val="000C7651"/>
    <w:rsid w:val="00117E89"/>
    <w:rsid w:val="0012165D"/>
    <w:rsid w:val="00126189"/>
    <w:rsid w:val="0014504F"/>
    <w:rsid w:val="001477A4"/>
    <w:rsid w:val="00151B54"/>
    <w:rsid w:val="0018483E"/>
    <w:rsid w:val="001C0AFF"/>
    <w:rsid w:val="001F370B"/>
    <w:rsid w:val="00246F28"/>
    <w:rsid w:val="002574D9"/>
    <w:rsid w:val="00280CC0"/>
    <w:rsid w:val="002A645D"/>
    <w:rsid w:val="002A7269"/>
    <w:rsid w:val="002C08B7"/>
    <w:rsid w:val="002C637F"/>
    <w:rsid w:val="002D3B88"/>
    <w:rsid w:val="0030526E"/>
    <w:rsid w:val="00337FEE"/>
    <w:rsid w:val="003578C4"/>
    <w:rsid w:val="00377ACA"/>
    <w:rsid w:val="00386CA4"/>
    <w:rsid w:val="003C6934"/>
    <w:rsid w:val="003D7DBB"/>
    <w:rsid w:val="004C31EA"/>
    <w:rsid w:val="00504232"/>
    <w:rsid w:val="005046DB"/>
    <w:rsid w:val="005169BC"/>
    <w:rsid w:val="00543437"/>
    <w:rsid w:val="00547113"/>
    <w:rsid w:val="00550788"/>
    <w:rsid w:val="00551BC2"/>
    <w:rsid w:val="00567F2B"/>
    <w:rsid w:val="00584F04"/>
    <w:rsid w:val="005C45C0"/>
    <w:rsid w:val="005E1210"/>
    <w:rsid w:val="00601023"/>
    <w:rsid w:val="00612607"/>
    <w:rsid w:val="0062388A"/>
    <w:rsid w:val="00625217"/>
    <w:rsid w:val="00655BB0"/>
    <w:rsid w:val="00670B8C"/>
    <w:rsid w:val="00682A94"/>
    <w:rsid w:val="0068762C"/>
    <w:rsid w:val="00690785"/>
    <w:rsid w:val="006A0255"/>
    <w:rsid w:val="006A3132"/>
    <w:rsid w:val="006A5488"/>
    <w:rsid w:val="00700BB2"/>
    <w:rsid w:val="007127A8"/>
    <w:rsid w:val="00715F0B"/>
    <w:rsid w:val="00747B0A"/>
    <w:rsid w:val="007505B7"/>
    <w:rsid w:val="00753FE5"/>
    <w:rsid w:val="007616E8"/>
    <w:rsid w:val="00766CCE"/>
    <w:rsid w:val="00784522"/>
    <w:rsid w:val="007903D4"/>
    <w:rsid w:val="007E7022"/>
    <w:rsid w:val="00807AF4"/>
    <w:rsid w:val="00832000"/>
    <w:rsid w:val="008750B0"/>
    <w:rsid w:val="00880976"/>
    <w:rsid w:val="0089491D"/>
    <w:rsid w:val="0089608D"/>
    <w:rsid w:val="008A12B0"/>
    <w:rsid w:val="008A364F"/>
    <w:rsid w:val="008A677C"/>
    <w:rsid w:val="008B68EF"/>
    <w:rsid w:val="00914E9A"/>
    <w:rsid w:val="00923744"/>
    <w:rsid w:val="00925560"/>
    <w:rsid w:val="00931D89"/>
    <w:rsid w:val="00934720"/>
    <w:rsid w:val="00954C48"/>
    <w:rsid w:val="009816D6"/>
    <w:rsid w:val="00986AD4"/>
    <w:rsid w:val="00996135"/>
    <w:rsid w:val="009A5D74"/>
    <w:rsid w:val="009B2D94"/>
    <w:rsid w:val="00A22585"/>
    <w:rsid w:val="00A24363"/>
    <w:rsid w:val="00A37AFA"/>
    <w:rsid w:val="00A42B2B"/>
    <w:rsid w:val="00A46A5E"/>
    <w:rsid w:val="00A76AAA"/>
    <w:rsid w:val="00A93B7C"/>
    <w:rsid w:val="00AA23F4"/>
    <w:rsid w:val="00AB739B"/>
    <w:rsid w:val="00AC3011"/>
    <w:rsid w:val="00AF726E"/>
    <w:rsid w:val="00B1250E"/>
    <w:rsid w:val="00B13C64"/>
    <w:rsid w:val="00B1781F"/>
    <w:rsid w:val="00B415CF"/>
    <w:rsid w:val="00B5178A"/>
    <w:rsid w:val="00B62A1B"/>
    <w:rsid w:val="00B735AC"/>
    <w:rsid w:val="00B749A3"/>
    <w:rsid w:val="00BB0C0F"/>
    <w:rsid w:val="00BD4CCB"/>
    <w:rsid w:val="00BE2921"/>
    <w:rsid w:val="00BF3EDE"/>
    <w:rsid w:val="00C03A3D"/>
    <w:rsid w:val="00C05C68"/>
    <w:rsid w:val="00C12E82"/>
    <w:rsid w:val="00C141C5"/>
    <w:rsid w:val="00C23BBE"/>
    <w:rsid w:val="00C43AE7"/>
    <w:rsid w:val="00C50547"/>
    <w:rsid w:val="00C63752"/>
    <w:rsid w:val="00C6652C"/>
    <w:rsid w:val="00C712B9"/>
    <w:rsid w:val="00C765F4"/>
    <w:rsid w:val="00C96742"/>
    <w:rsid w:val="00CA37BE"/>
    <w:rsid w:val="00CB3C84"/>
    <w:rsid w:val="00CC1946"/>
    <w:rsid w:val="00CD7B83"/>
    <w:rsid w:val="00D01137"/>
    <w:rsid w:val="00D11902"/>
    <w:rsid w:val="00D1262F"/>
    <w:rsid w:val="00D24EB5"/>
    <w:rsid w:val="00D522B7"/>
    <w:rsid w:val="00DA297E"/>
    <w:rsid w:val="00DD3C7C"/>
    <w:rsid w:val="00DF0B88"/>
    <w:rsid w:val="00DF3950"/>
    <w:rsid w:val="00E0308A"/>
    <w:rsid w:val="00E231A2"/>
    <w:rsid w:val="00E63CD9"/>
    <w:rsid w:val="00E95091"/>
    <w:rsid w:val="00EC7833"/>
    <w:rsid w:val="00F136D6"/>
    <w:rsid w:val="00F319D0"/>
    <w:rsid w:val="00F33DA1"/>
    <w:rsid w:val="00F452A3"/>
    <w:rsid w:val="00F50A7D"/>
    <w:rsid w:val="00F547F9"/>
    <w:rsid w:val="00F60D23"/>
    <w:rsid w:val="00F737F2"/>
    <w:rsid w:val="00F80948"/>
    <w:rsid w:val="00F94B4D"/>
    <w:rsid w:val="00F96E3B"/>
    <w:rsid w:val="00FA46C4"/>
    <w:rsid w:val="00FE4B07"/>
    <w:rsid w:val="00FF5084"/>
    <w:rsid w:val="00FF5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;"/>
  <w15:chartTrackingRefBased/>
  <w15:docId w15:val="{F78C231B-FEC7-47FB-A23C-24289AE66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7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F726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F726E"/>
  </w:style>
  <w:style w:type="paragraph" w:styleId="ListParagraph">
    <w:name w:val="List Paragraph"/>
    <w:basedOn w:val="Normal"/>
    <w:uiPriority w:val="34"/>
    <w:qFormat/>
    <w:rsid w:val="00A46A5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832000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2000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Hyperlink">
    <w:name w:val="Hyperlink"/>
    <w:basedOn w:val="DefaultParagraphFont"/>
    <w:uiPriority w:val="99"/>
    <w:unhideWhenUsed/>
    <w:rsid w:val="00832000"/>
    <w:rPr>
      <w:color w:val="0563C1" w:themeColor="hyperlink"/>
      <w:u w:val="single"/>
    </w:rPr>
  </w:style>
  <w:style w:type="paragraph" w:customStyle="1" w:styleId="m">
    <w:name w:val="m"/>
    <w:basedOn w:val="Normal"/>
    <w:rsid w:val="00DA297E"/>
    <w:pPr>
      <w:ind w:firstLine="990"/>
      <w:jc w:val="both"/>
    </w:pPr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7E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7E89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95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63082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  <w:div w:id="28562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382012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E59096-EE05-410E-87AC-C484CF508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1338</Words>
  <Characters>7633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Katalina Valkova</dc:creator>
  <cp:keywords/>
  <dc:description/>
  <cp:lastModifiedBy>Maya Bolpachova</cp:lastModifiedBy>
  <cp:revision>2</cp:revision>
  <cp:lastPrinted>2022-05-31T10:54:00Z</cp:lastPrinted>
  <dcterms:created xsi:type="dcterms:W3CDTF">2022-05-31T10:55:00Z</dcterms:created>
  <dcterms:modified xsi:type="dcterms:W3CDTF">2022-05-31T10:55:00Z</dcterms:modified>
</cp:coreProperties>
</file>