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E4" w:rsidRPr="00740B29" w:rsidRDefault="00740B29" w:rsidP="006526CB">
      <w:pPr>
        <w:spacing w:after="0" w:line="240" w:lineRule="auto"/>
        <w:ind w:firstLine="0"/>
        <w:jc w:val="left"/>
        <w:rPr>
          <w:rFonts w:ascii="Times New Roman" w:hAnsi="Times New Roman"/>
          <w:b/>
          <w:snapToGrid w:val="0"/>
          <w:sz w:val="28"/>
          <w:szCs w:val="28"/>
        </w:rPr>
      </w:pPr>
      <w:r w:rsidRPr="00740B29">
        <w:rPr>
          <w:noProof/>
          <w:sz w:val="36"/>
          <w:szCs w:val="36"/>
          <w:lang w:eastAsia="bg-BG"/>
        </w:rPr>
        <w:drawing>
          <wp:inline distT="0" distB="0" distL="0" distR="0" wp14:anchorId="260252F7" wp14:editId="42358674">
            <wp:extent cx="1152000" cy="51200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0" cy="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B29">
        <w:rPr>
          <w:rFonts w:ascii="Times New Roman" w:hAnsi="Times New Roman"/>
          <w:b/>
          <w:snapToGrid w:val="0"/>
          <w:sz w:val="28"/>
          <w:szCs w:val="28"/>
          <w:lang w:val="en-US"/>
        </w:rPr>
        <w:t xml:space="preserve">                          </w:t>
      </w:r>
      <w:r w:rsidR="006526CB">
        <w:rPr>
          <w:rFonts w:ascii="Times New Roman" w:hAnsi="Times New Roman"/>
          <w:b/>
          <w:snapToGrid w:val="0"/>
          <w:sz w:val="28"/>
          <w:szCs w:val="28"/>
          <w:lang w:val="en-US"/>
        </w:rPr>
        <w:t xml:space="preserve">                             </w:t>
      </w:r>
      <w:r w:rsidR="000222E4" w:rsidRPr="00740B29">
        <w:rPr>
          <w:rFonts w:ascii="Times New Roman" w:hAnsi="Times New Roman"/>
          <w:b/>
          <w:snapToGrid w:val="0"/>
          <w:sz w:val="28"/>
          <w:szCs w:val="28"/>
          <w:lang w:val="en-US"/>
        </w:rPr>
        <w:t>44-</w:t>
      </w:r>
      <w:r w:rsidR="000222E4" w:rsidRPr="00740B29">
        <w:rPr>
          <w:rFonts w:ascii="Times New Roman" w:hAnsi="Times New Roman"/>
          <w:b/>
          <w:snapToGrid w:val="0"/>
          <w:sz w:val="28"/>
          <w:szCs w:val="28"/>
        </w:rPr>
        <w:t xml:space="preserve">то </w:t>
      </w:r>
      <w:r w:rsidR="000222E4" w:rsidRPr="00740B29">
        <w:rPr>
          <w:rFonts w:ascii="Times New Roman" w:hAnsi="Times New Roman"/>
          <w:b/>
          <w:snapToGrid w:val="0"/>
          <w:sz w:val="28"/>
          <w:szCs w:val="28"/>
          <w:lang w:val="en-US"/>
        </w:rPr>
        <w:t>НАРОДНО</w:t>
      </w:r>
      <w:r w:rsidR="000222E4" w:rsidRPr="00740B29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0222E4" w:rsidRPr="00740B29">
        <w:rPr>
          <w:rFonts w:ascii="Times New Roman" w:hAnsi="Times New Roman"/>
          <w:b/>
          <w:snapToGrid w:val="0"/>
          <w:sz w:val="28"/>
          <w:szCs w:val="28"/>
          <w:lang w:val="en-US"/>
        </w:rPr>
        <w:t>СЪБРАНИЕ</w:t>
      </w:r>
    </w:p>
    <w:p w:rsidR="000222E4" w:rsidRDefault="00740B29" w:rsidP="000222E4">
      <w:pPr>
        <w:spacing w:after="0" w:line="240" w:lineRule="auto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740B29">
        <w:rPr>
          <w:rFonts w:ascii="Times New Roman" w:hAnsi="Times New Roman"/>
          <w:b/>
          <w:snapToGrid w:val="0"/>
          <w:sz w:val="28"/>
          <w:szCs w:val="28"/>
          <w:lang w:val="en-US"/>
        </w:rPr>
        <w:t xml:space="preserve">                                                                     </w:t>
      </w:r>
      <w:r>
        <w:rPr>
          <w:rFonts w:ascii="Times New Roman" w:hAnsi="Times New Roman"/>
          <w:b/>
          <w:snapToGrid w:val="0"/>
          <w:sz w:val="28"/>
          <w:szCs w:val="28"/>
          <w:lang w:val="en-US"/>
        </w:rPr>
        <w:t xml:space="preserve">      </w:t>
      </w:r>
      <w:r w:rsidR="000222E4" w:rsidRPr="00740B29">
        <w:rPr>
          <w:rFonts w:ascii="Times New Roman" w:hAnsi="Times New Roman"/>
          <w:b/>
          <w:snapToGrid w:val="0"/>
          <w:sz w:val="28"/>
          <w:szCs w:val="28"/>
        </w:rPr>
        <w:t>НА РЕПУБЛИКА БЪЛГАРИЯ</w:t>
      </w:r>
    </w:p>
    <w:p w:rsidR="000222E4" w:rsidRPr="00DA0EF2" w:rsidRDefault="00C5107A" w:rsidP="000222E4">
      <w:pPr>
        <w:pStyle w:val="Header"/>
        <w:spacing w:after="0" w:line="240" w:lineRule="auto"/>
        <w:ind w:firstLine="0"/>
        <w:rPr>
          <w:rFonts w:asciiTheme="minorHAnsi" w:hAnsiTheme="minorHAnsi"/>
          <w:sz w:val="16"/>
          <w:lang w:val="bg-BG"/>
        </w:rPr>
      </w:pPr>
      <w:r>
        <w:rPr>
          <w:rFonts w:asciiTheme="minorHAnsi" w:hAnsiTheme="minorHAnsi"/>
          <w:sz w:val="16"/>
          <w:lang w:val="bg-BG"/>
        </w:rPr>
        <w:pict>
          <v:rect id="_x0000_i1025" style="width:0;height:1.5pt" o:hralign="center" o:hrstd="t" o:hr="t" fillcolor="#a0a0a0" stroked="f"/>
        </w:pict>
      </w:r>
    </w:p>
    <w:p w:rsidR="000222E4" w:rsidRDefault="000222E4" w:rsidP="00CD4779">
      <w:pPr>
        <w:spacing w:after="0" w:line="240" w:lineRule="auto"/>
        <w:ind w:firstLine="0"/>
        <w:jc w:val="center"/>
        <w:rPr>
          <w:rFonts w:asciiTheme="minorHAnsi" w:hAnsiTheme="minorHAnsi"/>
          <w:b/>
          <w:spacing w:val="24"/>
          <w:sz w:val="32"/>
          <w:szCs w:val="32"/>
        </w:rPr>
      </w:pPr>
    </w:p>
    <w:p w:rsidR="002147C4" w:rsidRDefault="002147C4" w:rsidP="00CD4779">
      <w:pPr>
        <w:spacing w:after="0" w:line="240" w:lineRule="auto"/>
        <w:ind w:firstLine="0"/>
        <w:jc w:val="center"/>
        <w:rPr>
          <w:rFonts w:asciiTheme="minorHAnsi" w:hAnsiTheme="minorHAnsi"/>
          <w:b/>
          <w:spacing w:val="24"/>
          <w:sz w:val="32"/>
          <w:szCs w:val="32"/>
        </w:rPr>
      </w:pPr>
    </w:p>
    <w:p w:rsidR="00CD4779" w:rsidRPr="009F35A3" w:rsidRDefault="00CD4779" w:rsidP="00CD4779">
      <w:pPr>
        <w:spacing w:after="0" w:line="240" w:lineRule="auto"/>
        <w:ind w:firstLine="0"/>
        <w:jc w:val="center"/>
        <w:rPr>
          <w:rFonts w:ascii="Times New Roman Bold" w:hAnsi="Times New Roman Bold"/>
          <w:b/>
          <w:spacing w:val="24"/>
          <w:sz w:val="32"/>
          <w:szCs w:val="32"/>
        </w:rPr>
      </w:pPr>
      <w:r w:rsidRPr="009F35A3">
        <w:rPr>
          <w:rFonts w:ascii="Times New Roman Bold" w:hAnsi="Times New Roman Bold"/>
          <w:b/>
          <w:spacing w:val="24"/>
          <w:sz w:val="32"/>
          <w:szCs w:val="32"/>
        </w:rPr>
        <w:t>ОБЯВЛЕНИЕ</w:t>
      </w:r>
    </w:p>
    <w:p w:rsidR="00CD4779" w:rsidRPr="0038530B" w:rsidRDefault="00CD4779" w:rsidP="00CD4779">
      <w:pPr>
        <w:pStyle w:val="Title"/>
      </w:pPr>
    </w:p>
    <w:p w:rsidR="00CD4779" w:rsidRPr="006308C3" w:rsidRDefault="00CD4779" w:rsidP="00CD4779">
      <w:pPr>
        <w:spacing w:before="24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>Народното събрание, гр. София, пл. „Народно събрание</w:t>
      </w:r>
      <w:r w:rsidR="006B74C7">
        <w:rPr>
          <w:rFonts w:ascii="Times New Roman" w:hAnsi="Times New Roman"/>
          <w:sz w:val="25"/>
          <w:szCs w:val="25"/>
        </w:rPr>
        <w:t xml:space="preserve">” № 2, на основание чл. 10а, </w:t>
      </w:r>
      <w:r w:rsidR="00593FC6">
        <w:rPr>
          <w:rFonts w:ascii="Times New Roman" w:hAnsi="Times New Roman"/>
          <w:sz w:val="25"/>
          <w:szCs w:val="25"/>
        </w:rPr>
        <w:t>ал.</w:t>
      </w:r>
      <w:r w:rsidRPr="009F35A3">
        <w:rPr>
          <w:rFonts w:ascii="Times New Roman" w:hAnsi="Times New Roman"/>
          <w:sz w:val="25"/>
          <w:szCs w:val="25"/>
        </w:rPr>
        <w:t xml:space="preserve"> 2 от Закона за държавния служител, чл. 14 от Наредбата за провеждане на конкурсите за държавни служители и </w:t>
      </w:r>
      <w:r w:rsidRPr="00541799">
        <w:rPr>
          <w:rFonts w:ascii="Times New Roman" w:hAnsi="Times New Roman"/>
          <w:sz w:val="25"/>
          <w:szCs w:val="25"/>
        </w:rPr>
        <w:t xml:space="preserve">заповед </w:t>
      </w:r>
      <w:r w:rsidR="00C62D7F">
        <w:rPr>
          <w:rFonts w:ascii="Times New Roman" w:hAnsi="Times New Roman"/>
          <w:sz w:val="25"/>
          <w:szCs w:val="25"/>
        </w:rPr>
        <w:t xml:space="preserve">№ </w:t>
      </w:r>
      <w:r w:rsidR="00352DCE" w:rsidRPr="00352DCE">
        <w:rPr>
          <w:rFonts w:ascii="Times New Roman" w:hAnsi="Times New Roman"/>
          <w:sz w:val="25"/>
          <w:szCs w:val="25"/>
        </w:rPr>
        <w:t>АД-850-05-2</w:t>
      </w:r>
      <w:r w:rsidR="00740B29">
        <w:rPr>
          <w:rFonts w:ascii="Times New Roman" w:hAnsi="Times New Roman"/>
          <w:sz w:val="25"/>
          <w:szCs w:val="25"/>
        </w:rPr>
        <w:t>52/11.12</w:t>
      </w:r>
      <w:r w:rsidRPr="00352DCE">
        <w:rPr>
          <w:rFonts w:ascii="Times New Roman" w:hAnsi="Times New Roman"/>
          <w:sz w:val="25"/>
          <w:szCs w:val="25"/>
        </w:rPr>
        <w:t>.201</w:t>
      </w:r>
      <w:r w:rsidR="00305F6F" w:rsidRPr="00352DCE">
        <w:rPr>
          <w:rFonts w:ascii="Times New Roman" w:hAnsi="Times New Roman"/>
          <w:sz w:val="25"/>
          <w:szCs w:val="25"/>
        </w:rPr>
        <w:t>8</w:t>
      </w:r>
      <w:r w:rsidR="002423D8">
        <w:rPr>
          <w:rFonts w:ascii="Times New Roman" w:hAnsi="Times New Roman"/>
          <w:sz w:val="25"/>
          <w:szCs w:val="25"/>
        </w:rPr>
        <w:t xml:space="preserve"> </w:t>
      </w:r>
      <w:r w:rsidRPr="00352DCE">
        <w:rPr>
          <w:rFonts w:ascii="Times New Roman" w:hAnsi="Times New Roman"/>
          <w:sz w:val="25"/>
          <w:szCs w:val="25"/>
        </w:rPr>
        <w:t xml:space="preserve">г. </w:t>
      </w:r>
      <w:r w:rsidRPr="006308C3">
        <w:rPr>
          <w:rFonts w:ascii="Times New Roman" w:hAnsi="Times New Roman"/>
          <w:sz w:val="25"/>
          <w:szCs w:val="25"/>
        </w:rPr>
        <w:t>на председателя на Народното събрание</w:t>
      </w:r>
    </w:p>
    <w:p w:rsidR="00CD4779" w:rsidRPr="0038530B" w:rsidRDefault="00CD4779" w:rsidP="00CD4779">
      <w:pPr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D4779" w:rsidRPr="00CD1D3F" w:rsidRDefault="00CD4779" w:rsidP="00DA0EF2">
      <w:pPr>
        <w:spacing w:after="0"/>
        <w:ind w:firstLine="0"/>
        <w:jc w:val="center"/>
        <w:rPr>
          <w:rFonts w:ascii="Times New Roman" w:hAnsi="Times New Roman"/>
          <w:b/>
          <w:spacing w:val="24"/>
          <w:sz w:val="26"/>
          <w:szCs w:val="26"/>
        </w:rPr>
      </w:pPr>
      <w:r w:rsidRPr="009F35A3">
        <w:rPr>
          <w:rFonts w:ascii="Times New Roman Bold" w:hAnsi="Times New Roman Bold"/>
          <w:b/>
          <w:spacing w:val="24"/>
          <w:sz w:val="26"/>
          <w:szCs w:val="26"/>
        </w:rPr>
        <w:t>ОБЯВЯВА КОНКУРС</w:t>
      </w:r>
    </w:p>
    <w:p w:rsidR="00EE3010" w:rsidRDefault="00740B29" w:rsidP="00DA0EF2">
      <w:pPr>
        <w:spacing w:after="0" w:line="276" w:lineRule="auto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за длъжността „старши експерт“</w:t>
      </w:r>
      <w:r w:rsidR="00CD4779" w:rsidRPr="004F1740">
        <w:rPr>
          <w:rFonts w:ascii="Times New Roman" w:hAnsi="Times New Roman"/>
          <w:b/>
          <w:sz w:val="25"/>
          <w:szCs w:val="25"/>
        </w:rPr>
        <w:t xml:space="preserve"> в дирекция „</w:t>
      </w:r>
      <w:r>
        <w:rPr>
          <w:rFonts w:ascii="Times New Roman" w:hAnsi="Times New Roman"/>
          <w:b/>
          <w:sz w:val="25"/>
          <w:szCs w:val="25"/>
        </w:rPr>
        <w:t>Пленарни заседания, парламентарен контрол и финални текстове“, отдел „Парламентарен контрол“</w:t>
      </w:r>
      <w:r w:rsidR="00CD4779" w:rsidRPr="004F1740">
        <w:rPr>
          <w:rFonts w:ascii="Times New Roman" w:hAnsi="Times New Roman"/>
          <w:b/>
          <w:sz w:val="25"/>
          <w:szCs w:val="25"/>
        </w:rPr>
        <w:t xml:space="preserve"> в </w:t>
      </w:r>
    </w:p>
    <w:p w:rsidR="00CD4779" w:rsidRDefault="00CD4779" w:rsidP="00DA0EF2">
      <w:pPr>
        <w:spacing w:after="0" w:line="276" w:lineRule="auto"/>
        <w:jc w:val="center"/>
        <w:rPr>
          <w:rFonts w:ascii="Times New Roman" w:hAnsi="Times New Roman"/>
          <w:b/>
          <w:sz w:val="25"/>
          <w:szCs w:val="25"/>
          <w:lang w:val="en-US"/>
        </w:rPr>
      </w:pPr>
      <w:r w:rsidRPr="004F1740">
        <w:rPr>
          <w:rFonts w:ascii="Times New Roman" w:hAnsi="Times New Roman"/>
          <w:b/>
          <w:sz w:val="25"/>
          <w:szCs w:val="25"/>
        </w:rPr>
        <w:t>Народното събрание.</w:t>
      </w:r>
    </w:p>
    <w:p w:rsidR="007E218F" w:rsidRPr="007E218F" w:rsidRDefault="007E218F" w:rsidP="00DA0EF2">
      <w:pPr>
        <w:spacing w:after="0" w:line="276" w:lineRule="auto"/>
        <w:jc w:val="center"/>
        <w:rPr>
          <w:rFonts w:ascii="Times New Roman" w:hAnsi="Times New Roman"/>
          <w:b/>
          <w:sz w:val="25"/>
          <w:szCs w:val="25"/>
          <w:lang w:val="en-US"/>
        </w:rPr>
      </w:pPr>
    </w:p>
    <w:p w:rsidR="00CD4779" w:rsidRPr="009F35A3" w:rsidRDefault="00CD4779" w:rsidP="00CD4779">
      <w:pPr>
        <w:spacing w:before="120" w:after="0" w:line="240" w:lineRule="auto"/>
        <w:rPr>
          <w:rFonts w:ascii="Times New Roman" w:hAnsi="Times New Roman"/>
          <w:sz w:val="25"/>
          <w:szCs w:val="25"/>
        </w:rPr>
      </w:pPr>
      <w:r w:rsidRPr="00A73DFF">
        <w:rPr>
          <w:rFonts w:ascii="Times New Roman" w:hAnsi="Times New Roman"/>
          <w:b/>
          <w:sz w:val="25"/>
          <w:szCs w:val="25"/>
        </w:rPr>
        <w:t>1. Брой работни места,</w:t>
      </w:r>
      <w:r w:rsidRPr="009F35A3">
        <w:rPr>
          <w:rFonts w:ascii="Times New Roman" w:hAnsi="Times New Roman"/>
          <w:sz w:val="25"/>
          <w:szCs w:val="25"/>
        </w:rPr>
        <w:t xml:space="preserve"> за които е обявен конкурс за тази длъжност – 1 работно място.</w:t>
      </w:r>
    </w:p>
    <w:p w:rsidR="00495AE1" w:rsidRPr="0069076B" w:rsidRDefault="00CD4779" w:rsidP="00495AE1">
      <w:pPr>
        <w:spacing w:before="120"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2</w:t>
      </w:r>
      <w:r w:rsidRPr="009F35A3">
        <w:rPr>
          <w:rFonts w:ascii="Times New Roman" w:hAnsi="Times New Roman"/>
          <w:b/>
          <w:sz w:val="25"/>
          <w:szCs w:val="25"/>
        </w:rPr>
        <w:t xml:space="preserve">. Кратко </w:t>
      </w:r>
      <w:r>
        <w:rPr>
          <w:rFonts w:ascii="Times New Roman" w:hAnsi="Times New Roman"/>
          <w:b/>
          <w:sz w:val="25"/>
          <w:szCs w:val="25"/>
        </w:rPr>
        <w:t>о</w:t>
      </w:r>
      <w:r w:rsidRPr="009F35A3">
        <w:rPr>
          <w:rFonts w:ascii="Times New Roman" w:hAnsi="Times New Roman"/>
          <w:b/>
          <w:sz w:val="25"/>
          <w:szCs w:val="25"/>
        </w:rPr>
        <w:t>писание на длъжността:</w:t>
      </w:r>
      <w:r w:rsidR="00DE6C49">
        <w:rPr>
          <w:rFonts w:ascii="Times New Roman" w:hAnsi="Times New Roman"/>
          <w:b/>
          <w:sz w:val="25"/>
          <w:szCs w:val="25"/>
        </w:rPr>
        <w:t xml:space="preserve"> </w:t>
      </w:r>
      <w:r w:rsidR="00740B29" w:rsidRPr="00740B29">
        <w:rPr>
          <w:rFonts w:ascii="Times New Roman" w:hAnsi="Times New Roman"/>
          <w:sz w:val="25"/>
          <w:szCs w:val="25"/>
        </w:rPr>
        <w:t>Обезпечава</w:t>
      </w:r>
      <w:r w:rsidR="00740B29">
        <w:rPr>
          <w:rFonts w:ascii="Times New Roman" w:hAnsi="Times New Roman"/>
          <w:sz w:val="25"/>
          <w:szCs w:val="25"/>
        </w:rPr>
        <w:t xml:space="preserve"> юридически и оперативно дейността по приложението на пленарните форми на парламентарен контрол, като завършен парламентарен процес; по подготовката на заседанията за парламентарен контрол; изготвяне на справки, отнасящи се до парламентарния контрол; извършва работа и проверка по дейността, свързана с писмените отговори н</w:t>
      </w:r>
      <w:r w:rsidR="00641D7C">
        <w:rPr>
          <w:rFonts w:ascii="Times New Roman" w:hAnsi="Times New Roman"/>
          <w:sz w:val="25"/>
          <w:szCs w:val="25"/>
        </w:rPr>
        <w:t>а въпроси и питания от народни</w:t>
      </w:r>
      <w:r w:rsidR="00740B29">
        <w:rPr>
          <w:rFonts w:ascii="Times New Roman" w:hAnsi="Times New Roman"/>
          <w:sz w:val="25"/>
          <w:szCs w:val="25"/>
        </w:rPr>
        <w:t xml:space="preserve"> представители</w:t>
      </w:r>
      <w:r w:rsidR="00495AE1" w:rsidRPr="0069076B">
        <w:rPr>
          <w:rFonts w:ascii="Times New Roman" w:hAnsi="Times New Roman"/>
          <w:sz w:val="25"/>
          <w:szCs w:val="25"/>
        </w:rPr>
        <w:t>.</w:t>
      </w:r>
    </w:p>
    <w:p w:rsidR="00CD4779" w:rsidRPr="009F35A3" w:rsidRDefault="00CD4779" w:rsidP="00CD4779">
      <w:pPr>
        <w:spacing w:before="120" w:after="0" w:line="240" w:lineRule="auto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3</w:t>
      </w:r>
      <w:r w:rsidRPr="009F35A3">
        <w:rPr>
          <w:rFonts w:ascii="Times New Roman" w:hAnsi="Times New Roman"/>
          <w:b/>
          <w:sz w:val="25"/>
          <w:szCs w:val="25"/>
        </w:rPr>
        <w:t>. Минимални и специфични изисквания, предвидени в нормативните актове за заемане на длъжността:</w:t>
      </w:r>
    </w:p>
    <w:p w:rsidR="00CD4779" w:rsidRPr="009F35A3" w:rsidRDefault="00CD4779" w:rsidP="00CD4779">
      <w:pPr>
        <w:spacing w:before="8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 xml:space="preserve">- минимална образователно-квалификационна степен, необходима за заемане на длъжността – </w:t>
      </w:r>
      <w:r>
        <w:rPr>
          <w:rFonts w:ascii="Times New Roman" w:hAnsi="Times New Roman"/>
          <w:sz w:val="25"/>
          <w:szCs w:val="25"/>
        </w:rPr>
        <w:t>магистър</w:t>
      </w:r>
      <w:r w:rsidRPr="009F35A3">
        <w:rPr>
          <w:rFonts w:ascii="Times New Roman" w:hAnsi="Times New Roman"/>
          <w:sz w:val="25"/>
          <w:szCs w:val="25"/>
        </w:rPr>
        <w:t>;</w:t>
      </w:r>
    </w:p>
    <w:p w:rsidR="00CD4779" w:rsidRPr="009F35A3" w:rsidRDefault="00CD4779" w:rsidP="00CD4779">
      <w:pPr>
        <w:spacing w:before="8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 xml:space="preserve">- минимален професионален опит за заемане на длъжността: </w:t>
      </w:r>
      <w:r w:rsidR="00035D6E">
        <w:rPr>
          <w:rFonts w:ascii="Times New Roman" w:hAnsi="Times New Roman"/>
          <w:sz w:val="25"/>
          <w:szCs w:val="25"/>
        </w:rPr>
        <w:t>2</w:t>
      </w:r>
      <w:r>
        <w:rPr>
          <w:rFonts w:ascii="Times New Roman" w:hAnsi="Times New Roman"/>
          <w:sz w:val="25"/>
          <w:szCs w:val="25"/>
        </w:rPr>
        <w:t xml:space="preserve"> години</w:t>
      </w:r>
      <w:r w:rsidR="00652AA0">
        <w:rPr>
          <w:rFonts w:ascii="Times New Roman" w:hAnsi="Times New Roman"/>
          <w:sz w:val="25"/>
          <w:szCs w:val="25"/>
        </w:rPr>
        <w:t xml:space="preserve"> или</w:t>
      </w:r>
    </w:p>
    <w:p w:rsidR="00035D6E" w:rsidRDefault="00CD4779" w:rsidP="00035D6E">
      <w:pPr>
        <w:spacing w:before="80" w:after="0" w:line="240" w:lineRule="auto"/>
        <w:rPr>
          <w:rFonts w:ascii="Times New Roman" w:hAnsi="Times New Roman"/>
          <w:b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>-</w:t>
      </w:r>
      <w:r w:rsidR="00DE6C49">
        <w:rPr>
          <w:rFonts w:ascii="Times New Roman" w:hAnsi="Times New Roman"/>
          <w:sz w:val="25"/>
          <w:szCs w:val="25"/>
        </w:rPr>
        <w:t xml:space="preserve"> </w:t>
      </w:r>
      <w:r w:rsidRPr="009F35A3">
        <w:rPr>
          <w:rFonts w:ascii="Times New Roman" w:hAnsi="Times New Roman"/>
          <w:sz w:val="25"/>
          <w:szCs w:val="25"/>
        </w:rPr>
        <w:t>минимален ранг за заемане на длъжността - I</w:t>
      </w:r>
      <w:r w:rsidR="00035D6E">
        <w:rPr>
          <w:rFonts w:ascii="Times New Roman" w:hAnsi="Times New Roman"/>
          <w:sz w:val="25"/>
          <w:szCs w:val="25"/>
        </w:rPr>
        <w:t>V</w:t>
      </w:r>
      <w:r w:rsidRPr="009F35A3">
        <w:rPr>
          <w:rFonts w:ascii="Times New Roman" w:hAnsi="Times New Roman"/>
          <w:sz w:val="25"/>
          <w:szCs w:val="25"/>
        </w:rPr>
        <w:t xml:space="preserve"> младши ранг</w:t>
      </w:r>
      <w:r>
        <w:rPr>
          <w:rFonts w:ascii="Times New Roman" w:hAnsi="Times New Roman"/>
          <w:sz w:val="25"/>
          <w:szCs w:val="25"/>
        </w:rPr>
        <w:t>;</w:t>
      </w:r>
    </w:p>
    <w:p w:rsidR="00035D6E" w:rsidRDefault="00035D6E" w:rsidP="00035D6E">
      <w:pPr>
        <w:spacing w:before="80"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 xml:space="preserve">- </w:t>
      </w:r>
      <w:r w:rsidRPr="00D5355A">
        <w:rPr>
          <w:rFonts w:ascii="Times New Roman" w:hAnsi="Times New Roman"/>
          <w:sz w:val="25"/>
          <w:szCs w:val="25"/>
        </w:rPr>
        <w:t>кандидатът</w:t>
      </w:r>
      <w:r>
        <w:rPr>
          <w:rFonts w:ascii="Times New Roman" w:hAnsi="Times New Roman"/>
          <w:sz w:val="25"/>
          <w:szCs w:val="25"/>
        </w:rPr>
        <w:t xml:space="preserve"> следва да отговаря на условията по чл. 7 от ЗДСл.</w:t>
      </w:r>
    </w:p>
    <w:p w:rsidR="00CD4779" w:rsidRDefault="00035D6E" w:rsidP="00CD4779">
      <w:pPr>
        <w:spacing w:before="120" w:after="0" w:line="240" w:lineRule="auto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4</w:t>
      </w:r>
      <w:r w:rsidR="00CD4779" w:rsidRPr="009F35A3">
        <w:rPr>
          <w:rFonts w:ascii="Times New Roman" w:hAnsi="Times New Roman"/>
          <w:b/>
          <w:sz w:val="25"/>
          <w:szCs w:val="25"/>
        </w:rPr>
        <w:t>. Допълнителни изисквания за длъжността:</w:t>
      </w:r>
    </w:p>
    <w:p w:rsidR="00FE7E10" w:rsidRDefault="00FE7E10" w:rsidP="00CD4779">
      <w:pPr>
        <w:spacing w:before="120"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 xml:space="preserve">- </w:t>
      </w:r>
      <w:r>
        <w:rPr>
          <w:rFonts w:ascii="Times New Roman" w:hAnsi="Times New Roman"/>
          <w:sz w:val="25"/>
          <w:szCs w:val="25"/>
        </w:rPr>
        <w:t>специалност, по която е придобито образованието –</w:t>
      </w:r>
      <w:r w:rsidR="00035D6E">
        <w:rPr>
          <w:rFonts w:ascii="Times New Roman" w:hAnsi="Times New Roman"/>
          <w:sz w:val="25"/>
          <w:szCs w:val="25"/>
        </w:rPr>
        <w:t xml:space="preserve"> право</w:t>
      </w:r>
      <w:r w:rsidR="00504339">
        <w:rPr>
          <w:rFonts w:ascii="Times New Roman" w:hAnsi="Times New Roman"/>
          <w:sz w:val="25"/>
          <w:szCs w:val="25"/>
        </w:rPr>
        <w:t>;</w:t>
      </w:r>
    </w:p>
    <w:p w:rsidR="00FE7E10" w:rsidRPr="00FE7E10" w:rsidRDefault="00FE7E10" w:rsidP="00CD4779">
      <w:pPr>
        <w:spacing w:before="120" w:after="0" w:line="240" w:lineRule="auto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- компютърна грамотност – Офис пакет за </w:t>
      </w:r>
      <w:r>
        <w:rPr>
          <w:rFonts w:ascii="Times New Roman" w:hAnsi="Times New Roman"/>
          <w:sz w:val="25"/>
          <w:szCs w:val="25"/>
          <w:lang w:val="en-US"/>
        </w:rPr>
        <w:t xml:space="preserve">MS Windows </w:t>
      </w:r>
      <w:r>
        <w:rPr>
          <w:rFonts w:ascii="Times New Roman" w:hAnsi="Times New Roman"/>
          <w:sz w:val="25"/>
          <w:szCs w:val="25"/>
        </w:rPr>
        <w:t>(</w:t>
      </w:r>
      <w:r w:rsidR="00035D6E">
        <w:rPr>
          <w:rFonts w:ascii="Times New Roman" w:hAnsi="Times New Roman"/>
          <w:sz w:val="25"/>
          <w:szCs w:val="25"/>
          <w:lang w:val="en-US"/>
        </w:rPr>
        <w:t>Word, Excel</w:t>
      </w:r>
      <w:r>
        <w:rPr>
          <w:rFonts w:ascii="Times New Roman" w:hAnsi="Times New Roman"/>
          <w:sz w:val="25"/>
          <w:szCs w:val="25"/>
        </w:rPr>
        <w:t>)</w:t>
      </w:r>
      <w:r w:rsidR="00504339">
        <w:rPr>
          <w:rFonts w:ascii="Times New Roman" w:hAnsi="Times New Roman"/>
          <w:sz w:val="25"/>
          <w:szCs w:val="25"/>
        </w:rPr>
        <w:t>, Интернет, правно-информационни продукти и електронна поща.</w:t>
      </w:r>
    </w:p>
    <w:p w:rsidR="00CD4779" w:rsidRDefault="00035D6E" w:rsidP="00CD4779">
      <w:pPr>
        <w:spacing w:before="120" w:after="0" w:line="240" w:lineRule="auto"/>
        <w:rPr>
          <w:rFonts w:ascii="Times New Roman" w:hAnsi="Times New Roman"/>
          <w:sz w:val="25"/>
          <w:szCs w:val="25"/>
          <w:lang w:val="en-US"/>
        </w:rPr>
      </w:pPr>
      <w:r>
        <w:rPr>
          <w:rFonts w:ascii="Times New Roman" w:hAnsi="Times New Roman"/>
          <w:b/>
          <w:sz w:val="25"/>
          <w:szCs w:val="25"/>
        </w:rPr>
        <w:t>5</w:t>
      </w:r>
      <w:r w:rsidR="00CD4779" w:rsidRPr="009F35A3">
        <w:rPr>
          <w:rFonts w:ascii="Times New Roman" w:hAnsi="Times New Roman"/>
          <w:b/>
          <w:sz w:val="25"/>
          <w:szCs w:val="25"/>
        </w:rPr>
        <w:t>. Минимален размер на основната заплата</w:t>
      </w:r>
      <w:r w:rsidR="00CD4779" w:rsidRPr="009F35A3">
        <w:rPr>
          <w:rFonts w:ascii="Times New Roman" w:hAnsi="Times New Roman"/>
          <w:sz w:val="25"/>
          <w:szCs w:val="25"/>
        </w:rPr>
        <w:t xml:space="preserve"> – </w:t>
      </w:r>
      <w:r w:rsidR="004145FF">
        <w:rPr>
          <w:rFonts w:ascii="Times New Roman" w:hAnsi="Times New Roman"/>
          <w:sz w:val="25"/>
          <w:szCs w:val="25"/>
        </w:rPr>
        <w:t>1</w:t>
      </w:r>
      <w:r w:rsidR="004145FF">
        <w:rPr>
          <w:rFonts w:ascii="Times New Roman" w:hAnsi="Times New Roman"/>
          <w:sz w:val="25"/>
          <w:szCs w:val="25"/>
          <w:lang w:val="en-US"/>
        </w:rPr>
        <w:t>14</w:t>
      </w:r>
      <w:r w:rsidR="005E6997" w:rsidRPr="004145FF">
        <w:rPr>
          <w:rFonts w:ascii="Times New Roman" w:hAnsi="Times New Roman"/>
          <w:sz w:val="25"/>
          <w:szCs w:val="25"/>
        </w:rPr>
        <w:t xml:space="preserve">0 </w:t>
      </w:r>
      <w:r w:rsidR="00CD4779" w:rsidRPr="004145FF">
        <w:rPr>
          <w:rFonts w:ascii="Times New Roman" w:hAnsi="Times New Roman"/>
          <w:sz w:val="25"/>
          <w:szCs w:val="25"/>
        </w:rPr>
        <w:t>лв.</w:t>
      </w:r>
    </w:p>
    <w:p w:rsidR="00516A81" w:rsidRDefault="00516A81" w:rsidP="00516A81">
      <w:pPr>
        <w:spacing w:before="120"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  <w:lang w:val="en-US"/>
        </w:rPr>
        <w:t xml:space="preserve">- </w:t>
      </w:r>
      <w:proofErr w:type="gramStart"/>
      <w:r>
        <w:rPr>
          <w:rFonts w:ascii="Times New Roman" w:hAnsi="Times New Roman"/>
          <w:sz w:val="25"/>
          <w:szCs w:val="25"/>
        </w:rPr>
        <w:t>основният</w:t>
      </w:r>
      <w:proofErr w:type="gramEnd"/>
      <w:r>
        <w:rPr>
          <w:rFonts w:ascii="Times New Roman" w:hAnsi="Times New Roman"/>
          <w:sz w:val="25"/>
          <w:szCs w:val="25"/>
        </w:rPr>
        <w:t xml:space="preserve"> размер на заплатата за длъжността се определя в зависимост от професионалния опит на спечелилия конкурса кандидат, съгласно нормативните актове, определящи формирането на възнаграждението.</w:t>
      </w:r>
    </w:p>
    <w:p w:rsidR="00CD4779" w:rsidRPr="009F35A3" w:rsidRDefault="00035D6E" w:rsidP="00CD4779">
      <w:pPr>
        <w:spacing w:before="120" w:after="0" w:line="240" w:lineRule="auto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6</w:t>
      </w:r>
      <w:r w:rsidR="00CD4779" w:rsidRPr="009F35A3">
        <w:rPr>
          <w:rFonts w:ascii="Times New Roman" w:hAnsi="Times New Roman"/>
          <w:b/>
          <w:sz w:val="25"/>
          <w:szCs w:val="25"/>
        </w:rPr>
        <w:t>. Начин за провеждане на конкурса:</w:t>
      </w:r>
    </w:p>
    <w:p w:rsidR="00CD4779" w:rsidRPr="00AF00C3" w:rsidRDefault="00DC3ED3" w:rsidP="00CD4779">
      <w:pPr>
        <w:spacing w:before="80" w:after="0" w:line="240" w:lineRule="auto"/>
        <w:rPr>
          <w:rFonts w:ascii="Times New Roman" w:hAnsi="Times New Roman"/>
          <w:color w:val="FF0000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- </w:t>
      </w:r>
      <w:r w:rsidR="00AF00C3" w:rsidRPr="0069076B">
        <w:rPr>
          <w:rFonts w:ascii="Times New Roman" w:hAnsi="Times New Roman"/>
          <w:sz w:val="25"/>
          <w:szCs w:val="25"/>
        </w:rPr>
        <w:t>писмен</w:t>
      </w:r>
      <w:r w:rsidR="00AC3ABB" w:rsidRPr="0069076B">
        <w:rPr>
          <w:rFonts w:ascii="Times New Roman" w:hAnsi="Times New Roman"/>
          <w:sz w:val="25"/>
          <w:szCs w:val="25"/>
        </w:rPr>
        <w:t xml:space="preserve"> </w:t>
      </w:r>
      <w:r w:rsidRPr="0069076B">
        <w:rPr>
          <w:rFonts w:ascii="Times New Roman" w:hAnsi="Times New Roman"/>
          <w:sz w:val="25"/>
          <w:szCs w:val="25"/>
        </w:rPr>
        <w:t>тест</w:t>
      </w:r>
      <w:r w:rsidR="00172574">
        <w:rPr>
          <w:rFonts w:ascii="Times New Roman" w:hAnsi="Times New Roman"/>
          <w:sz w:val="25"/>
          <w:szCs w:val="25"/>
        </w:rPr>
        <w:t>;</w:t>
      </w:r>
    </w:p>
    <w:p w:rsidR="00CD4779" w:rsidRPr="0059416E" w:rsidRDefault="00CD4779" w:rsidP="00CD4779">
      <w:pPr>
        <w:spacing w:before="80" w:after="0" w:line="240" w:lineRule="auto"/>
        <w:rPr>
          <w:rFonts w:ascii="Times New Roman" w:hAnsi="Times New Roman"/>
          <w:sz w:val="25"/>
          <w:szCs w:val="25"/>
        </w:rPr>
      </w:pPr>
      <w:r w:rsidRPr="0059416E">
        <w:rPr>
          <w:rFonts w:ascii="Times New Roman" w:hAnsi="Times New Roman"/>
          <w:sz w:val="25"/>
          <w:szCs w:val="25"/>
        </w:rPr>
        <w:t>- интервю.</w:t>
      </w:r>
    </w:p>
    <w:p w:rsidR="00CD4779" w:rsidRPr="009F35A3" w:rsidRDefault="00035D6E" w:rsidP="00CD4779">
      <w:pPr>
        <w:spacing w:before="120" w:after="0" w:line="240" w:lineRule="auto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lastRenderedPageBreak/>
        <w:t>7</w:t>
      </w:r>
      <w:r w:rsidR="00CD4779" w:rsidRPr="009F35A3">
        <w:rPr>
          <w:rFonts w:ascii="Times New Roman" w:hAnsi="Times New Roman"/>
          <w:b/>
          <w:sz w:val="25"/>
          <w:szCs w:val="25"/>
        </w:rPr>
        <w:t>. Необходими документи за кандидатстване:</w:t>
      </w:r>
    </w:p>
    <w:p w:rsidR="00CD4779" w:rsidRPr="009F35A3" w:rsidRDefault="00CD4779" w:rsidP="00CD4779">
      <w:pPr>
        <w:spacing w:before="8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>- Заявление</w:t>
      </w:r>
      <w:r w:rsidR="00172574">
        <w:rPr>
          <w:rFonts w:ascii="Times New Roman" w:hAnsi="Times New Roman"/>
          <w:sz w:val="25"/>
          <w:szCs w:val="25"/>
        </w:rPr>
        <w:t xml:space="preserve"> </w:t>
      </w:r>
      <w:r w:rsidRPr="009F35A3">
        <w:rPr>
          <w:rFonts w:ascii="Times New Roman" w:hAnsi="Times New Roman"/>
          <w:sz w:val="25"/>
          <w:szCs w:val="25"/>
        </w:rPr>
        <w:t>по образец - Приложение 2 към чл. 17, ал. 1 от Наредба за провеждане на конкурсите за държавни служители;</w:t>
      </w:r>
    </w:p>
    <w:p w:rsidR="00CD4779" w:rsidRPr="009F35A3" w:rsidRDefault="00CD4779" w:rsidP="00CD4779">
      <w:pPr>
        <w:spacing w:before="8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>- Декларация по чл. 17, ал. 2, т. 1 от Наредба за провеждане на конкурсите за държавни служители;</w:t>
      </w:r>
    </w:p>
    <w:p w:rsidR="00CD4779" w:rsidRDefault="00CD4779" w:rsidP="00CD4779">
      <w:pPr>
        <w:spacing w:before="80" w:after="0" w:line="240" w:lineRule="auto"/>
        <w:rPr>
          <w:rFonts w:ascii="Times New Roman" w:hAnsi="Times New Roman"/>
          <w:sz w:val="25"/>
          <w:szCs w:val="25"/>
          <w:lang w:val="en-US"/>
        </w:rPr>
      </w:pPr>
      <w:r w:rsidRPr="009F35A3">
        <w:rPr>
          <w:rFonts w:ascii="Times New Roman" w:hAnsi="Times New Roman"/>
          <w:sz w:val="25"/>
          <w:szCs w:val="25"/>
        </w:rPr>
        <w:t>- Копие от документи за придобита образователно-квалификационна степен, допълнителна</w:t>
      </w:r>
      <w:r>
        <w:rPr>
          <w:rFonts w:ascii="Times New Roman" w:hAnsi="Times New Roman"/>
          <w:sz w:val="25"/>
          <w:szCs w:val="25"/>
        </w:rPr>
        <w:t xml:space="preserve"> квалификация и правоспособност;</w:t>
      </w:r>
    </w:p>
    <w:p w:rsidR="00EC4137" w:rsidRDefault="00EC4137" w:rsidP="00EC4137">
      <w:pPr>
        <w:pStyle w:val="ListParagraph"/>
        <w:tabs>
          <w:tab w:val="left" w:pos="0"/>
          <w:tab w:val="left" w:pos="993"/>
        </w:tabs>
        <w:spacing w:line="276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3E68B7">
        <w:rPr>
          <w:rFonts w:ascii="Times New Roman" w:hAnsi="Times New Roman"/>
        </w:rPr>
        <w:t>Документи за степен на образование или професионална квалификация, издадени от други държави, се представят след преминала процедура за признаване на образованието от министъра на образованието и науката, чрез Националния центъ</w:t>
      </w:r>
      <w:r>
        <w:rPr>
          <w:rFonts w:ascii="Times New Roman" w:hAnsi="Times New Roman"/>
        </w:rPr>
        <w:t>р за информация и документация.)</w:t>
      </w:r>
    </w:p>
    <w:p w:rsidR="00CD4779" w:rsidRPr="009F35A3" w:rsidRDefault="00CD4779" w:rsidP="00CD4779">
      <w:pPr>
        <w:spacing w:before="8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>- Копие от документи, удостоверяващи продължителността на професионалния опит – трудова, служебна, осигурителна книжка и др.</w:t>
      </w:r>
    </w:p>
    <w:p w:rsidR="00CD4779" w:rsidRPr="009F35A3" w:rsidRDefault="00035D6E" w:rsidP="00CD4779">
      <w:pPr>
        <w:spacing w:before="120" w:after="0" w:line="240" w:lineRule="auto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8</w:t>
      </w:r>
      <w:r w:rsidR="00CD4779" w:rsidRPr="009F35A3">
        <w:rPr>
          <w:rFonts w:ascii="Times New Roman" w:hAnsi="Times New Roman"/>
          <w:b/>
          <w:sz w:val="25"/>
          <w:szCs w:val="25"/>
        </w:rPr>
        <w:t>. Място и срок за подаване на документи:</w:t>
      </w:r>
    </w:p>
    <w:p w:rsidR="00CD4779" w:rsidRPr="00391BFD" w:rsidRDefault="00CD4779" w:rsidP="00CD4779">
      <w:pPr>
        <w:spacing w:before="12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 xml:space="preserve">Подаването на заявлението и приложенията към него може да се извършва лично или чрез пълномощник на адрес: </w:t>
      </w:r>
      <w:r w:rsidRPr="007F1D64">
        <w:rPr>
          <w:rFonts w:ascii="Times New Roman" w:hAnsi="Times New Roman"/>
          <w:sz w:val="25"/>
          <w:szCs w:val="25"/>
        </w:rPr>
        <w:t xml:space="preserve">гр. София, пл. </w:t>
      </w:r>
      <w:r w:rsidRPr="003E09E1">
        <w:rPr>
          <w:rFonts w:ascii="Times New Roman" w:hAnsi="Times New Roman"/>
          <w:sz w:val="25"/>
          <w:szCs w:val="25"/>
        </w:rPr>
        <w:t>„Княз</w:t>
      </w:r>
      <w:r w:rsidRPr="00015B8C">
        <w:rPr>
          <w:rFonts w:ascii="Times New Roman" w:hAnsi="Times New Roman"/>
          <w:sz w:val="25"/>
          <w:szCs w:val="25"/>
        </w:rPr>
        <w:t xml:space="preserve"> </w:t>
      </w:r>
      <w:r w:rsidR="00172574">
        <w:rPr>
          <w:rFonts w:ascii="Times New Roman" w:hAnsi="Times New Roman"/>
          <w:sz w:val="25"/>
          <w:szCs w:val="25"/>
        </w:rPr>
        <w:t>Александър І“</w:t>
      </w:r>
      <w:r w:rsidRPr="003E09E1">
        <w:rPr>
          <w:rFonts w:ascii="Times New Roman" w:hAnsi="Times New Roman"/>
          <w:sz w:val="25"/>
          <w:szCs w:val="25"/>
        </w:rPr>
        <w:t xml:space="preserve"> № 1 (входа от бул. „Княз Дон</w:t>
      </w:r>
      <w:r w:rsidR="00172574">
        <w:rPr>
          <w:rFonts w:ascii="Times New Roman" w:hAnsi="Times New Roman"/>
          <w:sz w:val="25"/>
          <w:szCs w:val="25"/>
        </w:rPr>
        <w:t>дуков“</w:t>
      </w:r>
      <w:r w:rsidRPr="003E09E1">
        <w:rPr>
          <w:rFonts w:ascii="Times New Roman" w:hAnsi="Times New Roman"/>
          <w:sz w:val="25"/>
          <w:szCs w:val="25"/>
        </w:rPr>
        <w:t>)</w:t>
      </w:r>
      <w:r w:rsidRPr="007F1D64">
        <w:rPr>
          <w:rFonts w:ascii="Times New Roman" w:hAnsi="Times New Roman"/>
          <w:sz w:val="25"/>
          <w:szCs w:val="25"/>
        </w:rPr>
        <w:t xml:space="preserve">, </w:t>
      </w:r>
      <w:r w:rsidR="00D5355A">
        <w:rPr>
          <w:rFonts w:ascii="Times New Roman" w:hAnsi="Times New Roman"/>
          <w:sz w:val="25"/>
          <w:szCs w:val="25"/>
        </w:rPr>
        <w:t>партер „Приемна</w:t>
      </w:r>
      <w:r w:rsidR="00172574">
        <w:rPr>
          <w:rFonts w:ascii="Times New Roman" w:hAnsi="Times New Roman"/>
          <w:sz w:val="25"/>
          <w:szCs w:val="25"/>
        </w:rPr>
        <w:t>“</w:t>
      </w:r>
      <w:r w:rsidRPr="00391BFD">
        <w:rPr>
          <w:rFonts w:ascii="Times New Roman" w:hAnsi="Times New Roman"/>
          <w:sz w:val="25"/>
          <w:szCs w:val="25"/>
        </w:rPr>
        <w:t xml:space="preserve">, телефон </w:t>
      </w:r>
      <w:r w:rsidR="00B85545">
        <w:rPr>
          <w:rFonts w:ascii="Times New Roman" w:hAnsi="Times New Roman"/>
          <w:sz w:val="25"/>
          <w:szCs w:val="25"/>
          <w:lang w:val="en-US"/>
        </w:rPr>
        <w:t>02/</w:t>
      </w:r>
      <w:r w:rsidRPr="00391BFD">
        <w:rPr>
          <w:rFonts w:ascii="Times New Roman" w:hAnsi="Times New Roman"/>
          <w:sz w:val="25"/>
          <w:szCs w:val="25"/>
        </w:rPr>
        <w:t xml:space="preserve">939 </w:t>
      </w:r>
      <w:r w:rsidR="00AC3ABB">
        <w:rPr>
          <w:rFonts w:ascii="Times New Roman" w:hAnsi="Times New Roman"/>
          <w:sz w:val="25"/>
          <w:szCs w:val="25"/>
        </w:rPr>
        <w:t>22 80</w:t>
      </w:r>
      <w:r>
        <w:rPr>
          <w:rFonts w:ascii="Times New Roman" w:hAnsi="Times New Roman"/>
          <w:sz w:val="25"/>
          <w:szCs w:val="25"/>
        </w:rPr>
        <w:t xml:space="preserve">  или  </w:t>
      </w:r>
      <w:r w:rsidR="00F846E4" w:rsidRPr="004145FF">
        <w:rPr>
          <w:rFonts w:ascii="Times New Roman" w:hAnsi="Times New Roman"/>
          <w:sz w:val="25"/>
          <w:szCs w:val="25"/>
        </w:rPr>
        <w:t xml:space="preserve">02/939 </w:t>
      </w:r>
      <w:r w:rsidR="004145FF">
        <w:rPr>
          <w:rFonts w:ascii="Times New Roman" w:hAnsi="Times New Roman"/>
          <w:sz w:val="25"/>
          <w:szCs w:val="25"/>
          <w:lang w:val="en-US"/>
        </w:rPr>
        <w:t>36</w:t>
      </w:r>
      <w:r w:rsidR="004145FF">
        <w:rPr>
          <w:rFonts w:ascii="Times New Roman" w:hAnsi="Times New Roman"/>
          <w:sz w:val="25"/>
          <w:szCs w:val="25"/>
        </w:rPr>
        <w:t xml:space="preserve"> </w:t>
      </w:r>
      <w:r w:rsidR="004145FF">
        <w:rPr>
          <w:rFonts w:ascii="Times New Roman" w:hAnsi="Times New Roman"/>
          <w:sz w:val="25"/>
          <w:szCs w:val="25"/>
          <w:lang w:val="en-US"/>
        </w:rPr>
        <w:t>22</w:t>
      </w:r>
      <w:r w:rsidRPr="007F1D64">
        <w:rPr>
          <w:rFonts w:ascii="Times New Roman" w:hAnsi="Times New Roman"/>
          <w:sz w:val="25"/>
          <w:szCs w:val="25"/>
        </w:rPr>
        <w:t xml:space="preserve"> всеки работен ден </w:t>
      </w:r>
      <w:r w:rsidRPr="00391BFD">
        <w:rPr>
          <w:rFonts w:ascii="Times New Roman" w:hAnsi="Times New Roman"/>
          <w:sz w:val="25"/>
          <w:szCs w:val="25"/>
        </w:rPr>
        <w:t>от 10:00 до 12:30 и от 14:00 до 16:00 часа.</w:t>
      </w:r>
    </w:p>
    <w:p w:rsidR="00CD4779" w:rsidRPr="00CE6495" w:rsidRDefault="00CD4779" w:rsidP="00CD4779">
      <w:pPr>
        <w:spacing w:before="120" w:after="0" w:line="240" w:lineRule="auto"/>
        <w:rPr>
          <w:rFonts w:ascii="Times New Roman" w:hAnsi="Times New Roman"/>
          <w:sz w:val="25"/>
          <w:szCs w:val="25"/>
          <w:lang w:val="en-US"/>
        </w:rPr>
      </w:pPr>
      <w:r w:rsidRPr="009F35A3">
        <w:rPr>
          <w:rFonts w:ascii="Times New Roman" w:hAnsi="Times New Roman"/>
          <w:sz w:val="25"/>
          <w:szCs w:val="25"/>
        </w:rPr>
        <w:t xml:space="preserve">Краен срок за подаване на документи </w:t>
      </w:r>
      <w:r w:rsidRPr="00F23804">
        <w:rPr>
          <w:rFonts w:ascii="Times New Roman" w:hAnsi="Times New Roman"/>
          <w:sz w:val="25"/>
          <w:szCs w:val="25"/>
        </w:rPr>
        <w:t xml:space="preserve">– </w:t>
      </w:r>
      <w:r w:rsidR="004145FF">
        <w:rPr>
          <w:rFonts w:ascii="Times New Roman" w:hAnsi="Times New Roman"/>
          <w:sz w:val="25"/>
          <w:szCs w:val="25"/>
        </w:rPr>
        <w:t>2</w:t>
      </w:r>
      <w:r w:rsidR="004145FF">
        <w:rPr>
          <w:rFonts w:ascii="Times New Roman" w:hAnsi="Times New Roman"/>
          <w:sz w:val="25"/>
          <w:szCs w:val="25"/>
          <w:lang w:val="en-US"/>
        </w:rPr>
        <w:t>7</w:t>
      </w:r>
      <w:r w:rsidR="004145FF">
        <w:rPr>
          <w:rFonts w:ascii="Times New Roman" w:hAnsi="Times New Roman"/>
          <w:sz w:val="25"/>
          <w:szCs w:val="25"/>
        </w:rPr>
        <w:t>.</w:t>
      </w:r>
      <w:r w:rsidR="004145FF">
        <w:rPr>
          <w:rFonts w:ascii="Times New Roman" w:hAnsi="Times New Roman"/>
          <w:sz w:val="25"/>
          <w:szCs w:val="25"/>
          <w:lang w:val="en-US"/>
        </w:rPr>
        <w:t>12</w:t>
      </w:r>
      <w:r w:rsidR="00EE3010">
        <w:rPr>
          <w:rFonts w:ascii="Times New Roman" w:hAnsi="Times New Roman"/>
          <w:sz w:val="25"/>
          <w:szCs w:val="25"/>
        </w:rPr>
        <w:t>.2018 г</w:t>
      </w:r>
      <w:r w:rsidRPr="0059416E">
        <w:rPr>
          <w:rFonts w:ascii="Times New Roman" w:hAnsi="Times New Roman"/>
          <w:sz w:val="25"/>
          <w:szCs w:val="25"/>
        </w:rPr>
        <w:t xml:space="preserve">. </w:t>
      </w:r>
    </w:p>
    <w:p w:rsidR="00CD4779" w:rsidRPr="00FF7AA2" w:rsidRDefault="00622D52" w:rsidP="00CD4779">
      <w:pPr>
        <w:spacing w:before="120" w:after="0" w:line="240" w:lineRule="auto"/>
        <w:rPr>
          <w:rFonts w:ascii="Times New Roman" w:hAnsi="Times New Roman"/>
          <w:sz w:val="25"/>
          <w:szCs w:val="25"/>
          <w:lang w:val="en-US"/>
        </w:rPr>
      </w:pPr>
      <w:r>
        <w:rPr>
          <w:rFonts w:ascii="Times New Roman" w:hAnsi="Times New Roman"/>
          <w:b/>
          <w:sz w:val="25"/>
          <w:szCs w:val="25"/>
          <w:lang w:val="en-US"/>
        </w:rPr>
        <w:t>9</w:t>
      </w:r>
      <w:r w:rsidR="00CD4779" w:rsidRPr="009F35A3">
        <w:rPr>
          <w:rFonts w:ascii="Times New Roman" w:hAnsi="Times New Roman"/>
          <w:b/>
          <w:sz w:val="25"/>
          <w:szCs w:val="25"/>
        </w:rPr>
        <w:t>. Общодостъпно място, на което ще се обявяват списъците или други съобщения във връзка с конкурса</w:t>
      </w:r>
      <w:r w:rsidR="00CD4779" w:rsidRPr="009F35A3">
        <w:rPr>
          <w:rFonts w:ascii="Times New Roman" w:hAnsi="Times New Roman"/>
          <w:sz w:val="25"/>
          <w:szCs w:val="25"/>
        </w:rPr>
        <w:t xml:space="preserve"> – информационното табло във фоайето на сградата на Народното събрание, </w:t>
      </w:r>
      <w:r w:rsidR="00CD4779" w:rsidRPr="007F1D64">
        <w:rPr>
          <w:rFonts w:ascii="Times New Roman" w:hAnsi="Times New Roman"/>
          <w:sz w:val="25"/>
          <w:szCs w:val="25"/>
        </w:rPr>
        <w:t xml:space="preserve">гр. София, пл. </w:t>
      </w:r>
      <w:r w:rsidR="00CD4779" w:rsidRPr="003E09E1">
        <w:rPr>
          <w:rFonts w:ascii="Times New Roman" w:hAnsi="Times New Roman"/>
          <w:sz w:val="25"/>
          <w:szCs w:val="25"/>
        </w:rPr>
        <w:t>„Княз</w:t>
      </w:r>
      <w:r w:rsidR="00CD4779" w:rsidRPr="00163C3E">
        <w:rPr>
          <w:rFonts w:ascii="Times New Roman" w:hAnsi="Times New Roman"/>
          <w:b/>
          <w:sz w:val="25"/>
          <w:szCs w:val="25"/>
        </w:rPr>
        <w:t xml:space="preserve"> </w:t>
      </w:r>
      <w:r w:rsidR="00172574">
        <w:rPr>
          <w:rFonts w:ascii="Times New Roman" w:hAnsi="Times New Roman"/>
          <w:sz w:val="25"/>
          <w:szCs w:val="25"/>
        </w:rPr>
        <w:t>Александър І“</w:t>
      </w:r>
      <w:r w:rsidR="00CD4779" w:rsidRPr="003E09E1">
        <w:rPr>
          <w:rFonts w:ascii="Times New Roman" w:hAnsi="Times New Roman"/>
          <w:sz w:val="25"/>
          <w:szCs w:val="25"/>
        </w:rPr>
        <w:t xml:space="preserve"> № 1 (входа от бул. „Княз Дондуков”)</w:t>
      </w:r>
      <w:r w:rsidR="002A56B4">
        <w:rPr>
          <w:rFonts w:ascii="Times New Roman" w:hAnsi="Times New Roman"/>
          <w:sz w:val="25"/>
          <w:szCs w:val="25"/>
          <w:lang w:val="en-US"/>
        </w:rPr>
        <w:t xml:space="preserve"> </w:t>
      </w:r>
      <w:r w:rsidR="002A56B4">
        <w:rPr>
          <w:rFonts w:ascii="Times New Roman" w:hAnsi="Times New Roman"/>
          <w:sz w:val="25"/>
          <w:szCs w:val="25"/>
        </w:rPr>
        <w:t>и интернет с</w:t>
      </w:r>
      <w:r w:rsidR="00FF7AA2">
        <w:rPr>
          <w:rFonts w:ascii="Times New Roman" w:hAnsi="Times New Roman"/>
          <w:sz w:val="25"/>
          <w:szCs w:val="25"/>
        </w:rPr>
        <w:t>траницата</w:t>
      </w:r>
      <w:r w:rsidR="002A56B4">
        <w:rPr>
          <w:rFonts w:ascii="Times New Roman" w:hAnsi="Times New Roman"/>
          <w:sz w:val="25"/>
          <w:szCs w:val="25"/>
        </w:rPr>
        <w:t xml:space="preserve"> на Народното събрание</w:t>
      </w:r>
      <w:r w:rsidR="00FF7AA2">
        <w:rPr>
          <w:rFonts w:ascii="Times New Roman" w:hAnsi="Times New Roman"/>
          <w:sz w:val="25"/>
          <w:szCs w:val="25"/>
        </w:rPr>
        <w:t xml:space="preserve"> </w:t>
      </w:r>
      <w:hyperlink r:id="rId10" w:history="1">
        <w:r w:rsidR="00BB1ACB" w:rsidRPr="009E171C">
          <w:rPr>
            <w:rStyle w:val="Hyperlink"/>
            <w:rFonts w:ascii="Times New Roman" w:hAnsi="Times New Roman"/>
            <w:sz w:val="25"/>
            <w:szCs w:val="25"/>
            <w:lang w:val="en-US"/>
          </w:rPr>
          <w:t>www.parliament</w:t>
        </w:r>
        <w:r w:rsidR="00BB1ACB" w:rsidRPr="009E171C">
          <w:rPr>
            <w:rStyle w:val="Hyperlink"/>
            <w:rFonts w:ascii="Times New Roman" w:hAnsi="Times New Roman"/>
            <w:sz w:val="25"/>
            <w:szCs w:val="25"/>
          </w:rPr>
          <w:t>.</w:t>
        </w:r>
        <w:proofErr w:type="spellStart"/>
        <w:r w:rsidR="00BB1ACB" w:rsidRPr="009E171C">
          <w:rPr>
            <w:rStyle w:val="Hyperlink"/>
            <w:rFonts w:ascii="Times New Roman" w:hAnsi="Times New Roman"/>
            <w:sz w:val="25"/>
            <w:szCs w:val="25"/>
            <w:lang w:val="en-US"/>
          </w:rPr>
          <w:t>bg</w:t>
        </w:r>
        <w:proofErr w:type="spellEnd"/>
      </w:hyperlink>
      <w:r w:rsidR="00BB1ACB">
        <w:rPr>
          <w:rFonts w:ascii="Times New Roman" w:hAnsi="Times New Roman"/>
          <w:sz w:val="25"/>
          <w:szCs w:val="25"/>
          <w:lang w:val="en-US"/>
        </w:rPr>
        <w:t xml:space="preserve"> </w:t>
      </w:r>
    </w:p>
    <w:p w:rsidR="00CD4779" w:rsidRPr="009F35A3" w:rsidRDefault="00CD4779" w:rsidP="00CD4779">
      <w:pPr>
        <w:spacing w:before="240" w:after="0" w:line="240" w:lineRule="auto"/>
        <w:rPr>
          <w:rFonts w:ascii="Times New Roman" w:hAnsi="Times New Roman"/>
          <w:sz w:val="25"/>
          <w:szCs w:val="25"/>
        </w:rPr>
      </w:pPr>
      <w:r w:rsidRPr="009F35A3">
        <w:rPr>
          <w:rFonts w:ascii="Times New Roman" w:hAnsi="Times New Roman"/>
          <w:sz w:val="25"/>
          <w:szCs w:val="25"/>
        </w:rPr>
        <w:t>Длъжностната характеристика за конкурсната длъжност се предоставя на кандидатите при подаване на документи.</w:t>
      </w:r>
    </w:p>
    <w:p w:rsidR="00CD4779" w:rsidRPr="0069076B" w:rsidRDefault="00CD4779" w:rsidP="00CD4779">
      <w:pPr>
        <w:spacing w:before="120" w:after="0" w:line="240" w:lineRule="auto"/>
        <w:rPr>
          <w:rFonts w:ascii="Times New Roman" w:hAnsi="Times New Roman"/>
          <w:sz w:val="25"/>
          <w:szCs w:val="25"/>
          <w:lang w:val="ru-RU"/>
        </w:rPr>
      </w:pPr>
      <w:r w:rsidRPr="009F35A3">
        <w:rPr>
          <w:rFonts w:ascii="Times New Roman" w:hAnsi="Times New Roman"/>
          <w:sz w:val="25"/>
          <w:szCs w:val="25"/>
        </w:rPr>
        <w:t xml:space="preserve">Образци на заявление за участие в конкурс и декларация по чл. 17, ал. 2, т. 1 от НПКДС могат да се изтеглят от следния Интернет адрес: </w:t>
      </w:r>
      <w:hyperlink r:id="rId11" w:history="1">
        <w:r w:rsidRPr="00E224D6">
          <w:rPr>
            <w:rStyle w:val="Hyperlink"/>
            <w:rFonts w:ascii="Times New Roman" w:hAnsi="Times New Roman"/>
            <w:color w:val="auto"/>
            <w:sz w:val="25"/>
            <w:szCs w:val="25"/>
            <w:lang w:val="en-US"/>
          </w:rPr>
          <w:t>www</w:t>
        </w:r>
        <w:r w:rsidRPr="00E224D6">
          <w:rPr>
            <w:rStyle w:val="Hyperlink"/>
            <w:rFonts w:ascii="Times New Roman" w:hAnsi="Times New Roman"/>
            <w:color w:val="auto"/>
            <w:sz w:val="25"/>
            <w:szCs w:val="25"/>
            <w:lang w:val="ru-RU"/>
          </w:rPr>
          <w:t>.</w:t>
        </w:r>
        <w:r w:rsidRPr="00E224D6">
          <w:rPr>
            <w:rStyle w:val="Hyperlink"/>
            <w:rFonts w:ascii="Times New Roman" w:hAnsi="Times New Roman"/>
            <w:color w:val="auto"/>
            <w:sz w:val="25"/>
            <w:szCs w:val="25"/>
            <w:lang w:val="en-US"/>
          </w:rPr>
          <w:t>parliament</w:t>
        </w:r>
        <w:r w:rsidRPr="00E224D6">
          <w:rPr>
            <w:rStyle w:val="Hyperlink"/>
            <w:rFonts w:ascii="Times New Roman" w:hAnsi="Times New Roman"/>
            <w:color w:val="auto"/>
            <w:sz w:val="25"/>
            <w:szCs w:val="25"/>
          </w:rPr>
          <w:t>.</w:t>
        </w:r>
        <w:proofErr w:type="spellStart"/>
        <w:r w:rsidRPr="00E224D6">
          <w:rPr>
            <w:rStyle w:val="Hyperlink"/>
            <w:rFonts w:ascii="Times New Roman" w:hAnsi="Times New Roman"/>
            <w:color w:val="auto"/>
            <w:sz w:val="25"/>
            <w:szCs w:val="25"/>
          </w:rPr>
          <w:t>bg</w:t>
        </w:r>
        <w:proofErr w:type="spellEnd"/>
      </w:hyperlink>
      <w:r w:rsidR="00EE3010">
        <w:rPr>
          <w:rStyle w:val="Hyperlink"/>
          <w:rFonts w:ascii="Times New Roman" w:hAnsi="Times New Roman"/>
          <w:color w:val="auto"/>
          <w:sz w:val="25"/>
          <w:szCs w:val="25"/>
          <w:u w:val="none"/>
        </w:rPr>
        <w:t xml:space="preserve">, </w:t>
      </w:r>
      <w:r w:rsidR="00D5355A">
        <w:rPr>
          <w:rStyle w:val="Hyperlink"/>
          <w:rFonts w:ascii="Times New Roman" w:hAnsi="Times New Roman"/>
          <w:color w:val="auto"/>
          <w:sz w:val="25"/>
          <w:szCs w:val="25"/>
          <w:u w:val="none"/>
        </w:rPr>
        <w:t xml:space="preserve">в рубриката </w:t>
      </w:r>
      <w:r w:rsidR="00EE3010">
        <w:rPr>
          <w:rStyle w:val="Hyperlink"/>
          <w:rFonts w:ascii="Times New Roman" w:hAnsi="Times New Roman"/>
          <w:color w:val="auto"/>
          <w:sz w:val="25"/>
          <w:szCs w:val="25"/>
          <w:u w:val="none"/>
        </w:rPr>
        <w:t xml:space="preserve">44-то Народно събрание, секция </w:t>
      </w:r>
      <w:r w:rsidR="00D5355A">
        <w:rPr>
          <w:rStyle w:val="Hyperlink"/>
          <w:rFonts w:ascii="Times New Roman" w:hAnsi="Times New Roman"/>
          <w:color w:val="auto"/>
          <w:sz w:val="25"/>
          <w:szCs w:val="25"/>
          <w:u w:val="none"/>
        </w:rPr>
        <w:t>„Конкурси</w:t>
      </w:r>
      <w:r w:rsidR="00172574">
        <w:rPr>
          <w:rFonts w:ascii="Times New Roman" w:hAnsi="Times New Roman"/>
          <w:sz w:val="25"/>
          <w:szCs w:val="25"/>
        </w:rPr>
        <w:t>“</w:t>
      </w:r>
      <w:r w:rsidR="00D5355A">
        <w:rPr>
          <w:rStyle w:val="Hyperlink"/>
          <w:rFonts w:ascii="Times New Roman" w:hAnsi="Times New Roman"/>
          <w:color w:val="auto"/>
          <w:sz w:val="25"/>
          <w:szCs w:val="25"/>
          <w:u w:val="none"/>
        </w:rPr>
        <w:t>.</w:t>
      </w:r>
    </w:p>
    <w:p w:rsidR="00CD4779" w:rsidRPr="00AF00C3" w:rsidRDefault="00CD4779" w:rsidP="00CD4779">
      <w:pPr>
        <w:spacing w:before="240" w:after="0" w:line="240" w:lineRule="auto"/>
        <w:rPr>
          <w:rFonts w:ascii="Times New Roman" w:hAnsi="Times New Roman"/>
          <w:color w:val="FF0000"/>
          <w:sz w:val="25"/>
          <w:szCs w:val="25"/>
          <w:lang w:val="ru-RU"/>
        </w:rPr>
      </w:pPr>
    </w:p>
    <w:p w:rsidR="00F83080" w:rsidRDefault="00F83080">
      <w:bookmarkStart w:id="0" w:name="_GoBack"/>
      <w:bookmarkEnd w:id="0"/>
    </w:p>
    <w:sectPr w:rsidR="00F83080" w:rsidSect="002147C4">
      <w:headerReference w:type="even" r:id="rId12"/>
      <w:footerReference w:type="even" r:id="rId13"/>
      <w:footerReference w:type="default" r:id="rId14"/>
      <w:pgSz w:w="11907" w:h="16834" w:code="9"/>
      <w:pgMar w:top="709" w:right="709" w:bottom="720" w:left="1412" w:header="561" w:footer="5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7A" w:rsidRDefault="00C5107A">
      <w:pPr>
        <w:spacing w:after="0" w:line="240" w:lineRule="auto"/>
      </w:pPr>
      <w:r>
        <w:separator/>
      </w:r>
    </w:p>
  </w:endnote>
  <w:endnote w:type="continuationSeparator" w:id="0">
    <w:p w:rsidR="00C5107A" w:rsidRDefault="00C5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">
    <w:altName w:val="Arial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Default="00CD4779" w:rsidP="00437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1944" w:rsidRDefault="00C5107A" w:rsidP="008131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Pr="001B25B7" w:rsidRDefault="00CD4779" w:rsidP="001B25B7">
    <w:pPr>
      <w:pStyle w:val="Footer"/>
      <w:framePr w:wrap="around" w:vAnchor="text" w:hAnchor="margin" w:xAlign="right" w:y="1"/>
      <w:spacing w:before="120" w:line="240" w:lineRule="auto"/>
      <w:rPr>
        <w:rStyle w:val="PageNumber"/>
        <w:rFonts w:ascii="Times New Roman" w:hAnsi="Times New Roman"/>
      </w:rPr>
    </w:pPr>
    <w:r w:rsidRPr="001B25B7">
      <w:rPr>
        <w:rStyle w:val="PageNumber"/>
        <w:rFonts w:ascii="Times New Roman" w:hAnsi="Times New Roman"/>
      </w:rPr>
      <w:fldChar w:fldCharType="begin"/>
    </w:r>
    <w:r w:rsidRPr="001B25B7">
      <w:rPr>
        <w:rStyle w:val="PageNumber"/>
        <w:rFonts w:ascii="Times New Roman" w:hAnsi="Times New Roman"/>
      </w:rPr>
      <w:instrText xml:space="preserve">PAGE  </w:instrText>
    </w:r>
    <w:r w:rsidRPr="001B25B7">
      <w:rPr>
        <w:rStyle w:val="PageNumber"/>
        <w:rFonts w:ascii="Times New Roman" w:hAnsi="Times New Roman"/>
      </w:rPr>
      <w:fldChar w:fldCharType="separate"/>
    </w:r>
    <w:r w:rsidR="00255C24">
      <w:rPr>
        <w:rStyle w:val="PageNumber"/>
        <w:rFonts w:ascii="Times New Roman" w:hAnsi="Times New Roman"/>
        <w:noProof/>
      </w:rPr>
      <w:t>2</w:t>
    </w:r>
    <w:r w:rsidRPr="001B25B7">
      <w:rPr>
        <w:rStyle w:val="PageNumber"/>
        <w:rFonts w:ascii="Times New Roman" w:hAnsi="Times New Roman"/>
      </w:rPr>
      <w:fldChar w:fldCharType="end"/>
    </w:r>
  </w:p>
  <w:p w:rsidR="00957C50" w:rsidRPr="00E01B25" w:rsidRDefault="00957C50" w:rsidP="001B25B7">
    <w:pPr>
      <w:tabs>
        <w:tab w:val="left" w:pos="4820"/>
      </w:tabs>
      <w:spacing w:before="240" w:after="0" w:line="240" w:lineRule="auto"/>
      <w:ind w:right="360" w:firstLine="0"/>
      <w:rPr>
        <w:rFonts w:ascii="Times New Roman" w:hAnsi="Times New Roman"/>
        <w:i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7A" w:rsidRDefault="00C5107A">
      <w:pPr>
        <w:spacing w:after="0" w:line="240" w:lineRule="auto"/>
      </w:pPr>
      <w:r>
        <w:separator/>
      </w:r>
    </w:p>
  </w:footnote>
  <w:footnote w:type="continuationSeparator" w:id="0">
    <w:p w:rsidR="00C5107A" w:rsidRDefault="00C5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Default="00CD477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1944" w:rsidRDefault="00C5107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4C1"/>
    <w:multiLevelType w:val="multilevel"/>
    <w:tmpl w:val="6A549B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79"/>
    <w:rsid w:val="000111DE"/>
    <w:rsid w:val="000222E4"/>
    <w:rsid w:val="00035D6E"/>
    <w:rsid w:val="00041A84"/>
    <w:rsid w:val="00066847"/>
    <w:rsid w:val="000A0394"/>
    <w:rsid w:val="000D6825"/>
    <w:rsid w:val="00112D11"/>
    <w:rsid w:val="00166233"/>
    <w:rsid w:val="00172574"/>
    <w:rsid w:val="00196113"/>
    <w:rsid w:val="002147C4"/>
    <w:rsid w:val="002423D8"/>
    <w:rsid w:val="00255C24"/>
    <w:rsid w:val="0026646B"/>
    <w:rsid w:val="002A2E60"/>
    <w:rsid w:val="002A56B4"/>
    <w:rsid w:val="002B4F39"/>
    <w:rsid w:val="002C365A"/>
    <w:rsid w:val="002C60DF"/>
    <w:rsid w:val="00305F6F"/>
    <w:rsid w:val="00352DCE"/>
    <w:rsid w:val="00372BF6"/>
    <w:rsid w:val="0039075D"/>
    <w:rsid w:val="003B7109"/>
    <w:rsid w:val="003D15D1"/>
    <w:rsid w:val="003E5E30"/>
    <w:rsid w:val="004145FF"/>
    <w:rsid w:val="00423989"/>
    <w:rsid w:val="00433A83"/>
    <w:rsid w:val="004513BA"/>
    <w:rsid w:val="00455D52"/>
    <w:rsid w:val="00495AE1"/>
    <w:rsid w:val="004B42E6"/>
    <w:rsid w:val="004B6F4C"/>
    <w:rsid w:val="004E48DC"/>
    <w:rsid w:val="004F1740"/>
    <w:rsid w:val="00504339"/>
    <w:rsid w:val="00516A81"/>
    <w:rsid w:val="00523AC9"/>
    <w:rsid w:val="00543804"/>
    <w:rsid w:val="005655E9"/>
    <w:rsid w:val="00593FC6"/>
    <w:rsid w:val="0059416E"/>
    <w:rsid w:val="00595542"/>
    <w:rsid w:val="005B292C"/>
    <w:rsid w:val="005D1446"/>
    <w:rsid w:val="005D5CEA"/>
    <w:rsid w:val="005E1DBA"/>
    <w:rsid w:val="005E6997"/>
    <w:rsid w:val="005F4E40"/>
    <w:rsid w:val="00601366"/>
    <w:rsid w:val="00616C5B"/>
    <w:rsid w:val="00622D52"/>
    <w:rsid w:val="0064007E"/>
    <w:rsid w:val="00641D7C"/>
    <w:rsid w:val="006526CB"/>
    <w:rsid w:val="00652AA0"/>
    <w:rsid w:val="00677D29"/>
    <w:rsid w:val="0069076B"/>
    <w:rsid w:val="0069575B"/>
    <w:rsid w:val="006B74C7"/>
    <w:rsid w:val="006C0B1F"/>
    <w:rsid w:val="006D1BDF"/>
    <w:rsid w:val="00740B29"/>
    <w:rsid w:val="00742E3D"/>
    <w:rsid w:val="00780F59"/>
    <w:rsid w:val="007A3CA0"/>
    <w:rsid w:val="007B7F90"/>
    <w:rsid w:val="007C1A3B"/>
    <w:rsid w:val="007D227B"/>
    <w:rsid w:val="007E218F"/>
    <w:rsid w:val="008015E5"/>
    <w:rsid w:val="008055CC"/>
    <w:rsid w:val="0087324B"/>
    <w:rsid w:val="008746D1"/>
    <w:rsid w:val="00882232"/>
    <w:rsid w:val="00895FB1"/>
    <w:rsid w:val="00911EFC"/>
    <w:rsid w:val="00954FDC"/>
    <w:rsid w:val="00957C50"/>
    <w:rsid w:val="00963962"/>
    <w:rsid w:val="009B5F35"/>
    <w:rsid w:val="00AC3ABB"/>
    <w:rsid w:val="00AC7DE3"/>
    <w:rsid w:val="00AF00C3"/>
    <w:rsid w:val="00B147F1"/>
    <w:rsid w:val="00B85545"/>
    <w:rsid w:val="00B95F82"/>
    <w:rsid w:val="00BB1ACB"/>
    <w:rsid w:val="00BD1A09"/>
    <w:rsid w:val="00C5107A"/>
    <w:rsid w:val="00C56325"/>
    <w:rsid w:val="00C62ACC"/>
    <w:rsid w:val="00C62D7F"/>
    <w:rsid w:val="00C80D28"/>
    <w:rsid w:val="00C82F1B"/>
    <w:rsid w:val="00CA200A"/>
    <w:rsid w:val="00CA6BE0"/>
    <w:rsid w:val="00CB34D9"/>
    <w:rsid w:val="00CD4779"/>
    <w:rsid w:val="00CE6495"/>
    <w:rsid w:val="00CE6BAC"/>
    <w:rsid w:val="00CF40F7"/>
    <w:rsid w:val="00D14581"/>
    <w:rsid w:val="00D5355A"/>
    <w:rsid w:val="00D5365D"/>
    <w:rsid w:val="00D56B11"/>
    <w:rsid w:val="00DA0EF2"/>
    <w:rsid w:val="00DC3ED3"/>
    <w:rsid w:val="00DE6C49"/>
    <w:rsid w:val="00E043C9"/>
    <w:rsid w:val="00E224D6"/>
    <w:rsid w:val="00E62FCE"/>
    <w:rsid w:val="00EA014D"/>
    <w:rsid w:val="00EC4137"/>
    <w:rsid w:val="00EE2E40"/>
    <w:rsid w:val="00EE3010"/>
    <w:rsid w:val="00EF7408"/>
    <w:rsid w:val="00F22993"/>
    <w:rsid w:val="00F274B2"/>
    <w:rsid w:val="00F27F20"/>
    <w:rsid w:val="00F81CCD"/>
    <w:rsid w:val="00F83080"/>
    <w:rsid w:val="00F846E4"/>
    <w:rsid w:val="00F96114"/>
    <w:rsid w:val="00FE3F5D"/>
    <w:rsid w:val="00FE7E10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779"/>
    <w:pPr>
      <w:spacing w:after="120" w:line="360" w:lineRule="auto"/>
      <w:ind w:firstLine="720"/>
      <w:jc w:val="both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CF40F7"/>
    <w:pPr>
      <w:keepNext/>
      <w:ind w:left="7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CF40F7"/>
    <w:rPr>
      <w:rFonts w:ascii="Arial" w:hAnsi="Arial"/>
      <w:b/>
      <w:bCs/>
      <w:sz w:val="24"/>
    </w:rPr>
  </w:style>
  <w:style w:type="character" w:styleId="PageNumber">
    <w:name w:val="page number"/>
    <w:basedOn w:val="DefaultParagraphFont"/>
    <w:rsid w:val="00CD4779"/>
  </w:style>
  <w:style w:type="paragraph" w:styleId="Header">
    <w:name w:val="header"/>
    <w:basedOn w:val="Normal"/>
    <w:link w:val="HeaderChar"/>
    <w:uiPriority w:val="99"/>
    <w:rsid w:val="00CD4779"/>
    <w:pPr>
      <w:widowControl w:val="0"/>
      <w:tabs>
        <w:tab w:val="center" w:pos="4153"/>
        <w:tab w:val="right" w:pos="8306"/>
      </w:tabs>
    </w:pPr>
    <w:rPr>
      <w:rFonts w:ascii="Timok" w:hAnsi="Timok"/>
      <w:snapToGrid w:val="0"/>
      <w:sz w:val="2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CD4779"/>
    <w:rPr>
      <w:rFonts w:ascii="Timok" w:hAnsi="Timok"/>
      <w:snapToGrid w:val="0"/>
      <w:sz w:val="28"/>
      <w:lang w:val="en-AU"/>
    </w:rPr>
  </w:style>
  <w:style w:type="paragraph" w:styleId="Footer">
    <w:name w:val="footer"/>
    <w:basedOn w:val="Normal"/>
    <w:link w:val="FooterChar"/>
    <w:rsid w:val="00CD477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D4779"/>
    <w:rPr>
      <w:rFonts w:ascii="Arial" w:hAnsi="Arial"/>
      <w:sz w:val="24"/>
    </w:rPr>
  </w:style>
  <w:style w:type="paragraph" w:styleId="Title">
    <w:name w:val="Title"/>
    <w:basedOn w:val="Normal"/>
    <w:link w:val="TitleChar"/>
    <w:qFormat/>
    <w:rsid w:val="00CD4779"/>
    <w:pPr>
      <w:spacing w:after="0" w:line="240" w:lineRule="auto"/>
      <w:ind w:firstLine="0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CD4779"/>
    <w:rPr>
      <w:rFonts w:hAnsi="Times New Roman"/>
      <w:b/>
      <w:bCs/>
      <w:sz w:val="24"/>
      <w:szCs w:val="24"/>
    </w:rPr>
  </w:style>
  <w:style w:type="character" w:styleId="Hyperlink">
    <w:name w:val="Hyperlink"/>
    <w:basedOn w:val="DefaultParagraphFont"/>
    <w:rsid w:val="00CD47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4137"/>
    <w:pPr>
      <w:spacing w:after="0" w:line="240" w:lineRule="auto"/>
      <w:ind w:left="720" w:firstLine="0"/>
      <w:contextualSpacing/>
      <w:jc w:val="left"/>
    </w:pPr>
    <w:rPr>
      <w:rFonts w:ascii="Calibri" w:hAnsi="Calibri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779"/>
    <w:pPr>
      <w:spacing w:after="120" w:line="360" w:lineRule="auto"/>
      <w:ind w:firstLine="720"/>
      <w:jc w:val="both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CF40F7"/>
    <w:pPr>
      <w:keepNext/>
      <w:ind w:left="7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CF40F7"/>
    <w:rPr>
      <w:rFonts w:ascii="Arial" w:hAnsi="Arial"/>
      <w:b/>
      <w:bCs/>
      <w:sz w:val="24"/>
    </w:rPr>
  </w:style>
  <w:style w:type="character" w:styleId="PageNumber">
    <w:name w:val="page number"/>
    <w:basedOn w:val="DefaultParagraphFont"/>
    <w:rsid w:val="00CD4779"/>
  </w:style>
  <w:style w:type="paragraph" w:styleId="Header">
    <w:name w:val="header"/>
    <w:basedOn w:val="Normal"/>
    <w:link w:val="HeaderChar"/>
    <w:uiPriority w:val="99"/>
    <w:rsid w:val="00CD4779"/>
    <w:pPr>
      <w:widowControl w:val="0"/>
      <w:tabs>
        <w:tab w:val="center" w:pos="4153"/>
        <w:tab w:val="right" w:pos="8306"/>
      </w:tabs>
    </w:pPr>
    <w:rPr>
      <w:rFonts w:ascii="Timok" w:hAnsi="Timok"/>
      <w:snapToGrid w:val="0"/>
      <w:sz w:val="2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CD4779"/>
    <w:rPr>
      <w:rFonts w:ascii="Timok" w:hAnsi="Timok"/>
      <w:snapToGrid w:val="0"/>
      <w:sz w:val="28"/>
      <w:lang w:val="en-AU"/>
    </w:rPr>
  </w:style>
  <w:style w:type="paragraph" w:styleId="Footer">
    <w:name w:val="footer"/>
    <w:basedOn w:val="Normal"/>
    <w:link w:val="FooterChar"/>
    <w:rsid w:val="00CD477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D4779"/>
    <w:rPr>
      <w:rFonts w:ascii="Arial" w:hAnsi="Arial"/>
      <w:sz w:val="24"/>
    </w:rPr>
  </w:style>
  <w:style w:type="paragraph" w:styleId="Title">
    <w:name w:val="Title"/>
    <w:basedOn w:val="Normal"/>
    <w:link w:val="TitleChar"/>
    <w:qFormat/>
    <w:rsid w:val="00CD4779"/>
    <w:pPr>
      <w:spacing w:after="0" w:line="240" w:lineRule="auto"/>
      <w:ind w:firstLine="0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CD4779"/>
    <w:rPr>
      <w:rFonts w:hAnsi="Times New Roman"/>
      <w:b/>
      <w:bCs/>
      <w:sz w:val="24"/>
      <w:szCs w:val="24"/>
    </w:rPr>
  </w:style>
  <w:style w:type="character" w:styleId="Hyperlink">
    <w:name w:val="Hyperlink"/>
    <w:basedOn w:val="DefaultParagraphFont"/>
    <w:rsid w:val="00CD47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4137"/>
    <w:pPr>
      <w:spacing w:after="0" w:line="240" w:lineRule="auto"/>
      <w:ind w:left="720" w:firstLine="0"/>
      <w:contextualSpacing/>
      <w:jc w:val="left"/>
    </w:pPr>
    <w:rPr>
      <w:rFonts w:ascii="Calibri" w:hAnsi="Calibri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liament.b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rliament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C7E0-4353-46A8-8C4B-D286B2A9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</dc:creator>
  <cp:lastModifiedBy>Iliyana Damyanova</cp:lastModifiedBy>
  <cp:revision>13</cp:revision>
  <cp:lastPrinted>2018-12-17T08:22:00Z</cp:lastPrinted>
  <dcterms:created xsi:type="dcterms:W3CDTF">2018-12-12T10:17:00Z</dcterms:created>
  <dcterms:modified xsi:type="dcterms:W3CDTF">2018-12-17T09:24:00Z</dcterms:modified>
</cp:coreProperties>
</file>