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AE" w:rsidRPr="0077417E" w:rsidRDefault="00C07FAE" w:rsidP="00653A64">
      <w:pPr>
        <w:spacing w:after="0" w:line="240" w:lineRule="auto"/>
        <w:ind w:firstLine="0"/>
        <w:jc w:val="center"/>
        <w:rPr>
          <w:rFonts w:ascii="Times New Roman" w:hAnsi="Times New Roman"/>
          <w:b/>
          <w:spacing w:val="24"/>
          <w:szCs w:val="24"/>
        </w:rPr>
      </w:pPr>
      <w:r w:rsidRPr="0077417E">
        <w:rPr>
          <w:rFonts w:ascii="Times New Roman" w:hAnsi="Times New Roman"/>
          <w:b/>
          <w:spacing w:val="24"/>
          <w:szCs w:val="24"/>
        </w:rPr>
        <w:t>ОБЯВЛЕНИЕ</w:t>
      </w:r>
    </w:p>
    <w:p w:rsidR="00C07FAE" w:rsidRPr="0077417E" w:rsidRDefault="00C07FAE" w:rsidP="00653A64">
      <w:pPr>
        <w:pStyle w:val="a8"/>
      </w:pPr>
    </w:p>
    <w:p w:rsidR="00C07FAE" w:rsidRPr="0077417E" w:rsidRDefault="00C07FAE" w:rsidP="005C708B">
      <w:pPr>
        <w:spacing w:before="240" w:after="0" w:line="276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 xml:space="preserve">Народното събрание, гр. София, пл. „Народно събрание” № 2, на основание чл. 10а, ал. 2 от Закона за държавния служител, чл. 14 от Наредбата за провеждане на конкурсите за държавни служители и заповед </w:t>
      </w:r>
      <w:r w:rsidR="00653A64">
        <w:rPr>
          <w:rFonts w:ascii="Times New Roman" w:hAnsi="Times New Roman"/>
          <w:szCs w:val="24"/>
        </w:rPr>
        <w:t>№ АД-</w:t>
      </w:r>
      <w:r w:rsidR="005C708B">
        <w:rPr>
          <w:rFonts w:ascii="Times New Roman" w:hAnsi="Times New Roman"/>
          <w:szCs w:val="24"/>
        </w:rPr>
        <w:t>9</w:t>
      </w:r>
      <w:r w:rsidR="00653A64">
        <w:rPr>
          <w:rFonts w:ascii="Times New Roman" w:hAnsi="Times New Roman"/>
          <w:szCs w:val="24"/>
        </w:rPr>
        <w:t>50-05-</w:t>
      </w:r>
      <w:r w:rsidR="006E04E1">
        <w:rPr>
          <w:rFonts w:ascii="Times New Roman" w:hAnsi="Times New Roman"/>
          <w:szCs w:val="24"/>
          <w:lang w:val="en-US"/>
        </w:rPr>
        <w:t xml:space="preserve">91 </w:t>
      </w:r>
      <w:r w:rsidR="00653A64">
        <w:rPr>
          <w:rFonts w:ascii="Times New Roman" w:hAnsi="Times New Roman"/>
          <w:szCs w:val="24"/>
        </w:rPr>
        <w:t>от</w:t>
      </w:r>
      <w:r w:rsidR="005C708B">
        <w:rPr>
          <w:rFonts w:ascii="Times New Roman" w:hAnsi="Times New Roman"/>
          <w:szCs w:val="24"/>
        </w:rPr>
        <w:t xml:space="preserve"> </w:t>
      </w:r>
      <w:r w:rsidR="006E04E1">
        <w:rPr>
          <w:rFonts w:ascii="Times New Roman" w:hAnsi="Times New Roman"/>
          <w:szCs w:val="24"/>
          <w:lang w:val="en-US"/>
        </w:rPr>
        <w:t>14</w:t>
      </w:r>
      <w:r w:rsidR="00653A64">
        <w:rPr>
          <w:rFonts w:ascii="Times New Roman" w:hAnsi="Times New Roman"/>
          <w:szCs w:val="24"/>
        </w:rPr>
        <w:t>.0</w:t>
      </w:r>
      <w:r w:rsidR="005C708B">
        <w:rPr>
          <w:rFonts w:ascii="Times New Roman" w:hAnsi="Times New Roman"/>
          <w:szCs w:val="24"/>
        </w:rPr>
        <w:t>5</w:t>
      </w:r>
      <w:r w:rsidR="00653A64">
        <w:rPr>
          <w:rFonts w:ascii="Times New Roman" w:hAnsi="Times New Roman"/>
          <w:szCs w:val="24"/>
        </w:rPr>
        <w:t>.201</w:t>
      </w:r>
      <w:r w:rsidR="005C708B">
        <w:rPr>
          <w:rFonts w:ascii="Times New Roman" w:hAnsi="Times New Roman"/>
          <w:szCs w:val="24"/>
        </w:rPr>
        <w:t>9</w:t>
      </w:r>
      <w:r w:rsidR="00653A64">
        <w:rPr>
          <w:rFonts w:ascii="Times New Roman" w:hAnsi="Times New Roman"/>
          <w:szCs w:val="24"/>
        </w:rPr>
        <w:t xml:space="preserve"> г.</w:t>
      </w:r>
      <w:r w:rsidRPr="00653A64">
        <w:rPr>
          <w:rFonts w:ascii="Times New Roman" w:hAnsi="Times New Roman"/>
          <w:szCs w:val="24"/>
        </w:rPr>
        <w:t xml:space="preserve"> </w:t>
      </w:r>
      <w:r w:rsidRPr="0077417E">
        <w:rPr>
          <w:rFonts w:ascii="Times New Roman" w:hAnsi="Times New Roman"/>
          <w:szCs w:val="24"/>
        </w:rPr>
        <w:t>на председателя на Народното събрание</w:t>
      </w:r>
    </w:p>
    <w:p w:rsidR="00C07FAE" w:rsidRDefault="00C07FAE" w:rsidP="00653A64">
      <w:pPr>
        <w:spacing w:after="0" w:line="240" w:lineRule="auto"/>
        <w:ind w:firstLine="0"/>
        <w:jc w:val="center"/>
        <w:rPr>
          <w:rFonts w:ascii="Times New Roman" w:hAnsi="Times New Roman"/>
          <w:b/>
          <w:spacing w:val="24"/>
          <w:szCs w:val="24"/>
        </w:rPr>
      </w:pPr>
      <w:r w:rsidRPr="0077417E">
        <w:rPr>
          <w:rFonts w:ascii="Times New Roman" w:hAnsi="Times New Roman"/>
          <w:b/>
          <w:spacing w:val="24"/>
          <w:szCs w:val="24"/>
        </w:rPr>
        <w:t>ОБЯВЯВА КОНКУРС</w:t>
      </w:r>
    </w:p>
    <w:p w:rsidR="00C07FAE" w:rsidRDefault="00C07FAE" w:rsidP="00653A64">
      <w:pPr>
        <w:spacing w:before="240" w:after="0" w:line="240" w:lineRule="auto"/>
        <w:jc w:val="center"/>
        <w:rPr>
          <w:rFonts w:ascii="Times New Roman" w:hAnsi="Times New Roman"/>
          <w:b/>
          <w:szCs w:val="24"/>
        </w:rPr>
      </w:pPr>
      <w:r w:rsidRPr="00BE1B25">
        <w:rPr>
          <w:rFonts w:ascii="Times New Roman" w:hAnsi="Times New Roman"/>
          <w:b/>
          <w:szCs w:val="24"/>
        </w:rPr>
        <w:t>за длъжността „</w:t>
      </w:r>
      <w:r w:rsidR="005C708B">
        <w:rPr>
          <w:rFonts w:ascii="Times New Roman" w:hAnsi="Times New Roman"/>
          <w:b/>
          <w:szCs w:val="24"/>
        </w:rPr>
        <w:t>законодателен референт</w:t>
      </w:r>
      <w:r w:rsidRPr="00BE1B25">
        <w:rPr>
          <w:rFonts w:ascii="Times New Roman" w:hAnsi="Times New Roman"/>
          <w:b/>
          <w:szCs w:val="24"/>
        </w:rPr>
        <w:t xml:space="preserve">”  в </w:t>
      </w:r>
      <w:r w:rsidR="005C708B">
        <w:rPr>
          <w:rFonts w:ascii="Times New Roman" w:hAnsi="Times New Roman"/>
          <w:b/>
          <w:szCs w:val="24"/>
        </w:rPr>
        <w:t>дирекция „Законодателна дейност и право на Европейския съюз</w:t>
      </w:r>
      <w:r w:rsidRPr="00BE1B25">
        <w:rPr>
          <w:rFonts w:ascii="Times New Roman" w:hAnsi="Times New Roman"/>
          <w:b/>
          <w:szCs w:val="24"/>
        </w:rPr>
        <w:t>” в Народното събрание.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b/>
          <w:szCs w:val="24"/>
        </w:rPr>
        <w:t>1. Брой работни места,</w:t>
      </w:r>
      <w:r w:rsidRPr="0077417E">
        <w:rPr>
          <w:rFonts w:ascii="Times New Roman" w:hAnsi="Times New Roman"/>
          <w:szCs w:val="24"/>
        </w:rPr>
        <w:t xml:space="preserve"> за които е обявен конкурс за тази длъжност – 1 работно място.</w:t>
      </w:r>
    </w:p>
    <w:p w:rsidR="00C07FAE" w:rsidRPr="00BE1B25" w:rsidRDefault="00C07FAE" w:rsidP="005C708B">
      <w:pPr>
        <w:spacing w:after="0" w:line="240" w:lineRule="auto"/>
        <w:ind w:firstLine="708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b/>
          <w:szCs w:val="24"/>
        </w:rPr>
        <w:t>2. Кратко описание на длъжността</w:t>
      </w:r>
      <w:r>
        <w:rPr>
          <w:rFonts w:ascii="Times New Roman" w:hAnsi="Times New Roman"/>
          <w:b/>
          <w:szCs w:val="24"/>
        </w:rPr>
        <w:t xml:space="preserve">: </w:t>
      </w:r>
      <w:r w:rsidR="005C708B">
        <w:rPr>
          <w:rFonts w:ascii="Times New Roman" w:hAnsi="Times New Roman"/>
          <w:szCs w:val="24"/>
        </w:rPr>
        <w:t>Проучва и анализира законопроектите и следи за правилното въвеждане в законите</w:t>
      </w:r>
      <w:r w:rsidR="000D49D7">
        <w:rPr>
          <w:rFonts w:ascii="Times New Roman" w:hAnsi="Times New Roman"/>
          <w:szCs w:val="24"/>
        </w:rPr>
        <w:t xml:space="preserve"> </w:t>
      </w:r>
      <w:r w:rsidR="005C708B">
        <w:rPr>
          <w:rFonts w:ascii="Times New Roman" w:hAnsi="Times New Roman"/>
          <w:szCs w:val="24"/>
        </w:rPr>
        <w:t>на изискванията на директивите и мерките по прилагането на регламентите, включително на рамковите решения; при необходимост</w:t>
      </w:r>
      <w:r w:rsidR="000D49D7">
        <w:rPr>
          <w:rFonts w:ascii="Times New Roman" w:hAnsi="Times New Roman"/>
          <w:szCs w:val="24"/>
        </w:rPr>
        <w:t xml:space="preserve"> изготвя становища за съответствие с Конституцията на Република България и действащото законодателство, правото на Европейския съюз и други международни актове, по които Р</w:t>
      </w:r>
      <w:r w:rsidR="006E04E1">
        <w:rPr>
          <w:rFonts w:ascii="Times New Roman" w:hAnsi="Times New Roman"/>
          <w:szCs w:val="24"/>
        </w:rPr>
        <w:t>епублика</w:t>
      </w:r>
      <w:r w:rsidR="000D49D7">
        <w:rPr>
          <w:rFonts w:ascii="Times New Roman" w:hAnsi="Times New Roman"/>
          <w:szCs w:val="24"/>
        </w:rPr>
        <w:t xml:space="preserve"> България е страна; участва в заседания на водещата комисия при разглеждането на разпределените му законопроекти и изказва становище по въпроси от юридическо и правно-техническо естество; участва в работни групи, създадени от постоянните комисии за обсъждане на законопроектите и подготовката на работния доклад за второ гласуване; подпомага изготвянето и извършва проверка на докладите за второ гласуване в пленарна зала</w:t>
      </w:r>
      <w:r w:rsidR="00D82653">
        <w:rPr>
          <w:rFonts w:ascii="Times New Roman" w:hAnsi="Times New Roman"/>
          <w:szCs w:val="24"/>
        </w:rPr>
        <w:t xml:space="preserve">; следи </w:t>
      </w:r>
      <w:r w:rsidR="004B1A97">
        <w:rPr>
          <w:rFonts w:ascii="Times New Roman" w:hAnsi="Times New Roman"/>
          <w:szCs w:val="24"/>
        </w:rPr>
        <w:t xml:space="preserve">разглеждането на разпределените му законопроекти в пленарна зала при второто им гласуване, като при необходимост уведомява директора на дирекцията, оказва съдействие на постоянните комисии чрез предоставяне на юридически консултации при изготвянето на становища по конституционни дела и при връщане на закон за ново обсъждане; следи за спазването на конституционно и другите </w:t>
      </w:r>
      <w:proofErr w:type="spellStart"/>
      <w:r w:rsidR="004B1A97">
        <w:rPr>
          <w:rFonts w:ascii="Times New Roman" w:hAnsi="Times New Roman"/>
          <w:szCs w:val="24"/>
        </w:rPr>
        <w:t>законоустановени</w:t>
      </w:r>
      <w:proofErr w:type="spellEnd"/>
      <w:r w:rsidR="004B1A97">
        <w:rPr>
          <w:rFonts w:ascii="Times New Roman" w:hAnsi="Times New Roman"/>
          <w:szCs w:val="24"/>
        </w:rPr>
        <w:t xml:space="preserve"> срокове във връзка с работата на парламентарните комисии при разглеждане на законопроектите; </w:t>
      </w:r>
      <w:r w:rsidR="003B0E05">
        <w:rPr>
          <w:rFonts w:ascii="Times New Roman" w:hAnsi="Times New Roman"/>
          <w:szCs w:val="24"/>
        </w:rPr>
        <w:t xml:space="preserve">изготвя сравнително-правни анализи по въпроси от парламентарната законодателна практика. 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77417E">
        <w:rPr>
          <w:rFonts w:ascii="Times New Roman" w:hAnsi="Times New Roman"/>
          <w:b/>
          <w:szCs w:val="24"/>
        </w:rPr>
        <w:t>3. Минимални и специфични изисквания, предвидени в нормативните актове за заемане на длъжността:</w:t>
      </w:r>
    </w:p>
    <w:p w:rsidR="00C07FAE" w:rsidRPr="0077417E" w:rsidRDefault="00C07FAE" w:rsidP="00653A64">
      <w:pPr>
        <w:spacing w:before="8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 минимална образователно-квалификационна степен, необходима за заемане на длъжността – магистър;</w:t>
      </w:r>
    </w:p>
    <w:p w:rsidR="00C07FAE" w:rsidRPr="0077417E" w:rsidRDefault="00C07FAE" w:rsidP="00653A64">
      <w:pPr>
        <w:spacing w:before="8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 xml:space="preserve">- </w:t>
      </w:r>
      <w:r w:rsidR="005C708B">
        <w:rPr>
          <w:rFonts w:ascii="Times New Roman" w:hAnsi="Times New Roman"/>
          <w:szCs w:val="24"/>
        </w:rPr>
        <w:t xml:space="preserve">  </w:t>
      </w:r>
      <w:r w:rsidRPr="0077417E">
        <w:rPr>
          <w:rFonts w:ascii="Times New Roman" w:hAnsi="Times New Roman"/>
          <w:szCs w:val="24"/>
        </w:rPr>
        <w:t>минимален професионален опит за заемане на длъжността: 5 години</w:t>
      </w:r>
      <w:r w:rsidR="00D17907">
        <w:rPr>
          <w:rFonts w:ascii="Times New Roman" w:hAnsi="Times New Roman"/>
          <w:szCs w:val="24"/>
        </w:rPr>
        <w:t xml:space="preserve"> или</w:t>
      </w:r>
    </w:p>
    <w:p w:rsidR="00C07FAE" w:rsidRDefault="00C07FAE" w:rsidP="00653A64">
      <w:pPr>
        <w:spacing w:before="8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</w:t>
      </w:r>
      <w:r w:rsidR="005C708B">
        <w:rPr>
          <w:rFonts w:ascii="Times New Roman" w:hAnsi="Times New Roman"/>
          <w:szCs w:val="24"/>
        </w:rPr>
        <w:t xml:space="preserve">   </w:t>
      </w:r>
      <w:r w:rsidRPr="0077417E">
        <w:rPr>
          <w:rFonts w:ascii="Times New Roman" w:hAnsi="Times New Roman"/>
          <w:szCs w:val="24"/>
        </w:rPr>
        <w:t>минимален ранг за заемане на длъжността - IІ младши ранг;</w:t>
      </w:r>
    </w:p>
    <w:p w:rsidR="00653A64" w:rsidRPr="0077417E" w:rsidRDefault="00653A64" w:rsidP="00653A64">
      <w:pPr>
        <w:spacing w:before="8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5C708B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кандидатът следва да отговаря на условията по чл. 7 от ЗДСл.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77417E">
        <w:rPr>
          <w:rFonts w:ascii="Times New Roman" w:hAnsi="Times New Roman"/>
          <w:b/>
          <w:szCs w:val="24"/>
        </w:rPr>
        <w:t>4. Допълнителни изисквания за длъжността:</w:t>
      </w:r>
    </w:p>
    <w:p w:rsidR="00C07FAE" w:rsidRPr="0077417E" w:rsidRDefault="00C07FAE" w:rsidP="005C708B">
      <w:pPr>
        <w:pStyle w:val="ab"/>
        <w:numPr>
          <w:ilvl w:val="0"/>
          <w:numId w:val="2"/>
        </w:numPr>
        <w:tabs>
          <w:tab w:val="left" w:pos="709"/>
          <w:tab w:val="left" w:pos="993"/>
        </w:tabs>
        <w:spacing w:before="80"/>
        <w:ind w:left="0" w:firstLine="720"/>
        <w:jc w:val="both"/>
        <w:rPr>
          <w:rFonts w:ascii="Times New Roman" w:hAnsi="Times New Roman"/>
        </w:rPr>
      </w:pPr>
      <w:r w:rsidRPr="0077417E">
        <w:rPr>
          <w:rFonts w:ascii="Times New Roman" w:hAnsi="Times New Roman"/>
          <w:color w:val="000000" w:themeColor="text1"/>
        </w:rPr>
        <w:t xml:space="preserve">предпочитана специалност, по която е придобита образованието – </w:t>
      </w:r>
      <w:r w:rsidR="005C708B">
        <w:rPr>
          <w:rFonts w:ascii="Times New Roman" w:hAnsi="Times New Roman"/>
        </w:rPr>
        <w:t>право</w:t>
      </w:r>
      <w:r w:rsidR="00D17907">
        <w:rPr>
          <w:rFonts w:ascii="Times New Roman" w:hAnsi="Times New Roman"/>
        </w:rPr>
        <w:t xml:space="preserve"> и придобита юридическа правоспособност </w:t>
      </w:r>
      <w:r w:rsidR="005C708B">
        <w:rPr>
          <w:rFonts w:ascii="Times New Roman" w:hAnsi="Times New Roman"/>
        </w:rPr>
        <w:t>;</w:t>
      </w:r>
    </w:p>
    <w:p w:rsidR="00C07FAE" w:rsidRPr="0077417E" w:rsidRDefault="00C07FAE" w:rsidP="005C708B">
      <w:pPr>
        <w:pStyle w:val="ab"/>
        <w:numPr>
          <w:ilvl w:val="0"/>
          <w:numId w:val="2"/>
        </w:numPr>
        <w:tabs>
          <w:tab w:val="left" w:pos="709"/>
          <w:tab w:val="left" w:pos="993"/>
        </w:tabs>
        <w:spacing w:before="80"/>
        <w:ind w:left="0" w:firstLine="720"/>
        <w:jc w:val="both"/>
        <w:rPr>
          <w:rFonts w:ascii="Times New Roman" w:hAnsi="Times New Roman"/>
          <w:color w:val="000000" w:themeColor="text1"/>
        </w:rPr>
      </w:pPr>
      <w:r w:rsidRPr="0077417E">
        <w:rPr>
          <w:rFonts w:ascii="Times New Roman" w:hAnsi="Times New Roman"/>
        </w:rPr>
        <w:t xml:space="preserve">компютърна грамотност – </w:t>
      </w:r>
      <w:r w:rsidRPr="0077417E">
        <w:rPr>
          <w:rFonts w:ascii="Times New Roman" w:hAnsi="Times New Roman"/>
          <w:lang w:val="en-GB"/>
        </w:rPr>
        <w:t>WINDOWS, MS WORD, INTERNET</w:t>
      </w:r>
      <w:r w:rsidRPr="0077417E">
        <w:rPr>
          <w:rFonts w:ascii="Times New Roman" w:hAnsi="Times New Roman"/>
          <w:color w:val="000000" w:themeColor="text1"/>
        </w:rPr>
        <w:t>.</w:t>
      </w:r>
    </w:p>
    <w:p w:rsidR="00C07FAE" w:rsidRPr="00653A64" w:rsidRDefault="00C07FAE" w:rsidP="00653A64">
      <w:pPr>
        <w:spacing w:before="12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b/>
          <w:szCs w:val="24"/>
        </w:rPr>
        <w:t>5. Минимален размер на основната заплата</w:t>
      </w:r>
      <w:r w:rsidRPr="0077417E">
        <w:rPr>
          <w:rFonts w:ascii="Times New Roman" w:hAnsi="Times New Roman"/>
          <w:szCs w:val="24"/>
        </w:rPr>
        <w:t xml:space="preserve"> –</w:t>
      </w:r>
      <w:r w:rsidR="00D17907">
        <w:rPr>
          <w:rFonts w:ascii="Times New Roman" w:hAnsi="Times New Roman"/>
          <w:szCs w:val="24"/>
        </w:rPr>
        <w:t xml:space="preserve"> 2300</w:t>
      </w:r>
      <w:r w:rsidR="005C708B">
        <w:rPr>
          <w:rFonts w:ascii="Times New Roman" w:hAnsi="Times New Roman"/>
          <w:szCs w:val="24"/>
        </w:rPr>
        <w:t xml:space="preserve"> </w:t>
      </w:r>
      <w:r w:rsidR="00653A64">
        <w:rPr>
          <w:rFonts w:ascii="Times New Roman" w:hAnsi="Times New Roman"/>
          <w:szCs w:val="24"/>
        </w:rPr>
        <w:t>лв.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77417E">
        <w:rPr>
          <w:rFonts w:ascii="Times New Roman" w:hAnsi="Times New Roman"/>
          <w:b/>
          <w:szCs w:val="24"/>
        </w:rPr>
        <w:t>6. Начин за провеждане на конкурса:</w:t>
      </w:r>
    </w:p>
    <w:p w:rsidR="00C07FAE" w:rsidRPr="00653A64" w:rsidRDefault="00C07FAE" w:rsidP="00653A64">
      <w:pPr>
        <w:spacing w:before="80" w:after="0" w:line="240" w:lineRule="auto"/>
        <w:rPr>
          <w:rFonts w:ascii="Times New Roman" w:hAnsi="Times New Roman"/>
          <w:szCs w:val="24"/>
        </w:rPr>
      </w:pPr>
      <w:r w:rsidRPr="00653A64">
        <w:rPr>
          <w:rFonts w:ascii="Times New Roman" w:hAnsi="Times New Roman"/>
          <w:szCs w:val="24"/>
        </w:rPr>
        <w:t xml:space="preserve">- </w:t>
      </w:r>
      <w:r w:rsidR="005C708B">
        <w:rPr>
          <w:rFonts w:ascii="Times New Roman" w:hAnsi="Times New Roman"/>
          <w:szCs w:val="24"/>
        </w:rPr>
        <w:t xml:space="preserve"> решаване на </w:t>
      </w:r>
      <w:r w:rsidRPr="00653A64">
        <w:rPr>
          <w:rFonts w:ascii="Times New Roman" w:hAnsi="Times New Roman"/>
          <w:szCs w:val="24"/>
        </w:rPr>
        <w:t>тест;</w:t>
      </w:r>
    </w:p>
    <w:p w:rsidR="00C07FAE" w:rsidRDefault="00C07FAE" w:rsidP="00653A64">
      <w:pPr>
        <w:spacing w:before="80" w:after="0" w:line="240" w:lineRule="auto"/>
        <w:rPr>
          <w:rFonts w:ascii="Times New Roman" w:hAnsi="Times New Roman"/>
          <w:szCs w:val="24"/>
        </w:rPr>
      </w:pPr>
      <w:r w:rsidRPr="00653A64">
        <w:rPr>
          <w:rFonts w:ascii="Times New Roman" w:hAnsi="Times New Roman"/>
          <w:szCs w:val="24"/>
        </w:rPr>
        <w:t xml:space="preserve">- </w:t>
      </w:r>
      <w:r w:rsidR="005C708B">
        <w:rPr>
          <w:rFonts w:ascii="Times New Roman" w:hAnsi="Times New Roman"/>
          <w:szCs w:val="24"/>
        </w:rPr>
        <w:t xml:space="preserve"> </w:t>
      </w:r>
      <w:r w:rsidRPr="00653A64">
        <w:rPr>
          <w:rFonts w:ascii="Times New Roman" w:hAnsi="Times New Roman"/>
          <w:szCs w:val="24"/>
        </w:rPr>
        <w:t>интервю.</w:t>
      </w:r>
    </w:p>
    <w:p w:rsidR="005C708B" w:rsidRDefault="005C708B" w:rsidP="00653A64">
      <w:pPr>
        <w:spacing w:before="80" w:after="0" w:line="240" w:lineRule="auto"/>
        <w:rPr>
          <w:rFonts w:ascii="Times New Roman" w:hAnsi="Times New Roman"/>
          <w:szCs w:val="24"/>
        </w:rPr>
      </w:pPr>
    </w:p>
    <w:p w:rsidR="005C708B" w:rsidRPr="00653A64" w:rsidRDefault="005C708B" w:rsidP="00653A64">
      <w:pPr>
        <w:spacing w:before="80" w:after="0" w:line="240" w:lineRule="auto"/>
        <w:rPr>
          <w:rFonts w:ascii="Times New Roman" w:hAnsi="Times New Roman"/>
          <w:szCs w:val="24"/>
        </w:rPr>
      </w:pP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653A64">
        <w:rPr>
          <w:rFonts w:ascii="Times New Roman" w:hAnsi="Times New Roman"/>
          <w:b/>
          <w:szCs w:val="24"/>
        </w:rPr>
        <w:t xml:space="preserve">7. Необходими </w:t>
      </w:r>
      <w:r w:rsidRPr="0077417E">
        <w:rPr>
          <w:rFonts w:ascii="Times New Roman" w:hAnsi="Times New Roman"/>
          <w:b/>
          <w:szCs w:val="24"/>
        </w:rPr>
        <w:t>документи за кандидатстване:</w:t>
      </w:r>
    </w:p>
    <w:p w:rsidR="00C07FAE" w:rsidRPr="0077417E" w:rsidRDefault="00C07FAE" w:rsidP="00653A64">
      <w:pPr>
        <w:spacing w:before="80" w:line="240" w:lineRule="auto"/>
        <w:ind w:firstLine="708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 Заявление по образец - Приложение 2 към чл. 17, ал. 1 от Наредба за провеждане на конкурсите за държавни служители;</w:t>
      </w:r>
    </w:p>
    <w:p w:rsidR="00C07FAE" w:rsidRPr="0077417E" w:rsidRDefault="00C07FAE" w:rsidP="00653A64">
      <w:pPr>
        <w:spacing w:before="80" w:line="240" w:lineRule="auto"/>
        <w:ind w:firstLine="708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 Декларация по чл. 17, ал. 2, т. 1 от Наредба за провеждане на конкурсите за държавни служители;</w:t>
      </w:r>
    </w:p>
    <w:p w:rsidR="00C07FAE" w:rsidRDefault="00C07FAE" w:rsidP="00653A64">
      <w:pPr>
        <w:spacing w:before="80" w:line="240" w:lineRule="auto"/>
        <w:ind w:firstLine="708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 Копие от документи за придобита образователно-квалификационна степен, допълнителна квалификация и правоспособност;</w:t>
      </w:r>
    </w:p>
    <w:p w:rsidR="00653A64" w:rsidRPr="00A52410" w:rsidRDefault="00653A64" w:rsidP="00653A64">
      <w:pPr>
        <w:pStyle w:val="ab"/>
        <w:tabs>
          <w:tab w:val="left" w:pos="0"/>
          <w:tab w:val="left" w:pos="993"/>
        </w:tabs>
        <w:ind w:left="0"/>
        <w:jc w:val="both"/>
        <w:rPr>
          <w:rFonts w:ascii="Times New Roman" w:hAnsi="Times New Roman"/>
        </w:rPr>
      </w:pPr>
      <w:r w:rsidRPr="00A52410">
        <w:rPr>
          <w:rFonts w:ascii="Times New Roman" w:hAnsi="Times New Roman"/>
        </w:rPr>
        <w:t>(Документи за степен на образование или професионална квалификация, издадени от други държави, се представят след преминала процедура за признаване на образованието от министъра на образованието и науката, чрез Националния център за информация и документация.)</w:t>
      </w:r>
    </w:p>
    <w:p w:rsidR="00C07FAE" w:rsidRPr="0077417E" w:rsidRDefault="00C07FAE" w:rsidP="00653A64">
      <w:pPr>
        <w:spacing w:before="80" w:line="240" w:lineRule="auto"/>
        <w:ind w:firstLine="708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- Копие от документи, удостоверяващи продължителността на професионалния опит – трудова, служебна, осигурителна книжка и др.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77417E">
        <w:rPr>
          <w:rFonts w:ascii="Times New Roman" w:hAnsi="Times New Roman"/>
          <w:b/>
          <w:szCs w:val="24"/>
        </w:rPr>
        <w:t>8. Място и срок за подаване на документи: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Подаването на заявлението и приложенията към него може да се извършва лично или чрез пълномощник на адрес: гр. София, пл. „Княз Александър І” № 1 (входа от бул. „Княз Дондуков”), стая 29, телефон 939 22 35  или  24 77 всеки работен ден от 10:00 до 12:30 и от 14:00 до 16:00 часа.</w:t>
      </w:r>
    </w:p>
    <w:p w:rsidR="00C07FAE" w:rsidRPr="005C708B" w:rsidRDefault="00C07FAE" w:rsidP="00653A64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5C708B">
        <w:rPr>
          <w:rFonts w:ascii="Times New Roman" w:hAnsi="Times New Roman"/>
          <w:b/>
          <w:szCs w:val="24"/>
        </w:rPr>
        <w:t xml:space="preserve">Краен срок за подаване на документи –  </w:t>
      </w:r>
      <w:r w:rsidR="00141C2A">
        <w:rPr>
          <w:rFonts w:ascii="Times New Roman" w:hAnsi="Times New Roman"/>
          <w:b/>
          <w:szCs w:val="24"/>
        </w:rPr>
        <w:t>27</w:t>
      </w:r>
      <w:r w:rsidR="00653A64" w:rsidRPr="005C708B">
        <w:rPr>
          <w:rFonts w:ascii="Times New Roman" w:hAnsi="Times New Roman"/>
          <w:b/>
          <w:szCs w:val="24"/>
        </w:rPr>
        <w:t>.0</w:t>
      </w:r>
      <w:r w:rsidR="005C708B" w:rsidRPr="005C708B">
        <w:rPr>
          <w:rFonts w:ascii="Times New Roman" w:hAnsi="Times New Roman"/>
          <w:b/>
          <w:szCs w:val="24"/>
        </w:rPr>
        <w:t>5</w:t>
      </w:r>
      <w:r w:rsidR="00653A64" w:rsidRPr="005C708B">
        <w:rPr>
          <w:rFonts w:ascii="Times New Roman" w:hAnsi="Times New Roman"/>
          <w:b/>
          <w:szCs w:val="24"/>
        </w:rPr>
        <w:t>.201</w:t>
      </w:r>
      <w:r w:rsidR="005C708B" w:rsidRPr="005C708B">
        <w:rPr>
          <w:rFonts w:ascii="Times New Roman" w:hAnsi="Times New Roman"/>
          <w:b/>
          <w:szCs w:val="24"/>
        </w:rPr>
        <w:t>9</w:t>
      </w:r>
      <w:r w:rsidR="00653A64" w:rsidRPr="005C708B">
        <w:rPr>
          <w:rFonts w:ascii="Times New Roman" w:hAnsi="Times New Roman"/>
          <w:b/>
          <w:szCs w:val="24"/>
        </w:rPr>
        <w:t xml:space="preserve"> г.</w:t>
      </w:r>
      <w:r w:rsidRPr="005C708B">
        <w:rPr>
          <w:rFonts w:ascii="Times New Roman" w:hAnsi="Times New Roman"/>
          <w:b/>
          <w:color w:val="FF0000"/>
          <w:szCs w:val="24"/>
        </w:rPr>
        <w:t xml:space="preserve"> </w:t>
      </w:r>
    </w:p>
    <w:p w:rsidR="00C07FAE" w:rsidRPr="0077417E" w:rsidRDefault="00C07FAE" w:rsidP="00653A64">
      <w:pPr>
        <w:spacing w:before="120" w:line="240" w:lineRule="auto"/>
        <w:ind w:firstLine="708"/>
        <w:rPr>
          <w:rFonts w:ascii="Times New Roman" w:hAnsi="Times New Roman"/>
          <w:szCs w:val="24"/>
          <w:lang w:val="en-US"/>
        </w:rPr>
      </w:pPr>
      <w:r w:rsidRPr="0077417E">
        <w:rPr>
          <w:rFonts w:ascii="Times New Roman" w:hAnsi="Times New Roman"/>
          <w:b/>
          <w:szCs w:val="24"/>
        </w:rPr>
        <w:t>9. Общодостъпно място, на което ще се обявяват списъците или други съобщения във връзка с конкурса</w:t>
      </w:r>
      <w:r w:rsidRPr="0077417E">
        <w:rPr>
          <w:rFonts w:ascii="Times New Roman" w:hAnsi="Times New Roman"/>
          <w:szCs w:val="24"/>
        </w:rPr>
        <w:t xml:space="preserve"> – информационното табло във фоайето на сградата на Народното събрание, гр. София, пл. „Княз</w:t>
      </w:r>
      <w:r w:rsidRPr="0077417E">
        <w:rPr>
          <w:rFonts w:ascii="Times New Roman" w:hAnsi="Times New Roman"/>
          <w:b/>
          <w:szCs w:val="24"/>
        </w:rPr>
        <w:t xml:space="preserve"> </w:t>
      </w:r>
      <w:r w:rsidRPr="0077417E">
        <w:rPr>
          <w:rFonts w:ascii="Times New Roman" w:hAnsi="Times New Roman"/>
          <w:szCs w:val="24"/>
        </w:rPr>
        <w:t xml:space="preserve">Александър І” № 1 (входа от бул. „Княз Дондуков”) и на интернет страницата на Народното събрание </w:t>
      </w:r>
      <w:r w:rsidRPr="0077417E">
        <w:rPr>
          <w:rFonts w:ascii="Times New Roman" w:hAnsi="Times New Roman"/>
          <w:szCs w:val="24"/>
          <w:lang w:val="en-US"/>
        </w:rPr>
        <w:t>www.parliament.bg.</w:t>
      </w:r>
    </w:p>
    <w:p w:rsidR="00C07FAE" w:rsidRPr="0077417E" w:rsidRDefault="00C07FAE" w:rsidP="00653A64">
      <w:pPr>
        <w:spacing w:before="240" w:after="0" w:line="240" w:lineRule="auto"/>
        <w:rPr>
          <w:rFonts w:ascii="Times New Roman" w:hAnsi="Times New Roman"/>
          <w:szCs w:val="24"/>
        </w:rPr>
      </w:pPr>
      <w:r w:rsidRPr="0077417E">
        <w:rPr>
          <w:rFonts w:ascii="Times New Roman" w:hAnsi="Times New Roman"/>
          <w:szCs w:val="24"/>
        </w:rPr>
        <w:t>Длъжностната характеристика за конкурсната длъжност се предоставя на кандидатите при подаване на документи.</w:t>
      </w:r>
    </w:p>
    <w:p w:rsidR="00C07FAE" w:rsidRPr="0077417E" w:rsidRDefault="00C07FAE" w:rsidP="00653A64">
      <w:pPr>
        <w:spacing w:before="120" w:after="0" w:line="240" w:lineRule="auto"/>
        <w:rPr>
          <w:rFonts w:ascii="Times New Roman" w:hAnsi="Times New Roman"/>
          <w:szCs w:val="24"/>
          <w:lang w:val="ru-RU"/>
        </w:rPr>
      </w:pPr>
      <w:r w:rsidRPr="0077417E">
        <w:rPr>
          <w:rFonts w:ascii="Times New Roman" w:hAnsi="Times New Roman"/>
          <w:szCs w:val="24"/>
        </w:rPr>
        <w:t xml:space="preserve">Образци на заявление за участие в конкурс и декларация по чл. 17, ал. 2, т. 1 от НПКДС могат да се изтеглят от следния Интернет адрес: </w:t>
      </w:r>
      <w:hyperlink r:id="rId9" w:history="1">
        <w:r w:rsidRPr="0077417E">
          <w:rPr>
            <w:rStyle w:val="aa"/>
            <w:rFonts w:ascii="Times New Roman" w:hAnsi="Times New Roman"/>
            <w:szCs w:val="24"/>
            <w:lang w:val="en-US"/>
          </w:rPr>
          <w:t>www</w:t>
        </w:r>
        <w:r w:rsidRPr="0077417E">
          <w:rPr>
            <w:rStyle w:val="aa"/>
            <w:rFonts w:ascii="Times New Roman" w:hAnsi="Times New Roman"/>
            <w:szCs w:val="24"/>
            <w:lang w:val="ru-RU"/>
          </w:rPr>
          <w:t>.</w:t>
        </w:r>
        <w:r w:rsidRPr="0077417E">
          <w:rPr>
            <w:rStyle w:val="aa"/>
            <w:rFonts w:ascii="Times New Roman" w:hAnsi="Times New Roman"/>
            <w:szCs w:val="24"/>
            <w:lang w:val="en-US"/>
          </w:rPr>
          <w:t>parliament</w:t>
        </w:r>
        <w:r w:rsidRPr="0077417E">
          <w:rPr>
            <w:rStyle w:val="aa"/>
            <w:rFonts w:ascii="Times New Roman" w:hAnsi="Times New Roman"/>
            <w:szCs w:val="24"/>
          </w:rPr>
          <w:t>.</w:t>
        </w:r>
        <w:proofErr w:type="spellStart"/>
        <w:r w:rsidRPr="0077417E">
          <w:rPr>
            <w:rStyle w:val="aa"/>
            <w:rFonts w:ascii="Times New Roman" w:hAnsi="Times New Roman"/>
            <w:szCs w:val="24"/>
          </w:rPr>
          <w:t>bg</w:t>
        </w:r>
        <w:proofErr w:type="spellEnd"/>
      </w:hyperlink>
      <w:r w:rsidRPr="0077417E">
        <w:rPr>
          <w:rStyle w:val="aa"/>
          <w:rFonts w:ascii="Times New Roman" w:hAnsi="Times New Roman"/>
          <w:szCs w:val="24"/>
        </w:rPr>
        <w:t>,</w:t>
      </w:r>
      <w:r w:rsidRPr="0077417E">
        <w:rPr>
          <w:rStyle w:val="aa"/>
          <w:rFonts w:ascii="Times New Roman" w:hAnsi="Times New Roman"/>
          <w:szCs w:val="24"/>
          <w:u w:val="none"/>
        </w:rPr>
        <w:t xml:space="preserve">  </w:t>
      </w:r>
      <w:r w:rsidRPr="0077417E">
        <w:rPr>
          <w:rStyle w:val="aa"/>
          <w:rFonts w:ascii="Times New Roman" w:hAnsi="Times New Roman"/>
          <w:color w:val="auto"/>
          <w:szCs w:val="24"/>
          <w:u w:val="none"/>
        </w:rPr>
        <w:t>в рубриката 44-то Народно събрание, секция „Конкурси“.</w:t>
      </w:r>
    </w:p>
    <w:p w:rsidR="00C07FAE" w:rsidRDefault="00C07FAE" w:rsidP="00653A64">
      <w:pPr>
        <w:spacing w:line="240" w:lineRule="auto"/>
        <w:ind w:left="3527"/>
        <w:rPr>
          <w:rFonts w:ascii="Times New Roman" w:hAnsi="Times New Roman"/>
          <w:b/>
        </w:rPr>
      </w:pPr>
    </w:p>
    <w:p w:rsidR="009F0700" w:rsidRDefault="009F0700" w:rsidP="00653A64">
      <w:pPr>
        <w:spacing w:line="240" w:lineRule="auto"/>
        <w:ind w:left="3527"/>
        <w:rPr>
          <w:rFonts w:ascii="Times New Roman" w:hAnsi="Times New Roman"/>
          <w:b/>
        </w:rPr>
      </w:pPr>
    </w:p>
    <w:p w:rsidR="009F0700" w:rsidRDefault="009F0700" w:rsidP="00653A64">
      <w:pPr>
        <w:spacing w:line="240" w:lineRule="auto"/>
        <w:ind w:left="3527"/>
        <w:rPr>
          <w:rFonts w:ascii="Times New Roman" w:hAnsi="Times New Roman"/>
          <w:b/>
        </w:rPr>
      </w:pPr>
    </w:p>
    <w:p w:rsidR="009F0700" w:rsidRDefault="009F0700" w:rsidP="009F0700">
      <w:pPr>
        <w:spacing w:line="240" w:lineRule="auto"/>
        <w:ind w:left="3527"/>
        <w:jc w:val="left"/>
        <w:rPr>
          <w:rFonts w:ascii="Times New Roman" w:hAnsi="Times New Roman"/>
          <w:b/>
        </w:rPr>
      </w:pPr>
    </w:p>
    <w:sectPr w:rsidR="009F0700" w:rsidSect="00672A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34" w:code="9"/>
      <w:pgMar w:top="1093" w:right="927" w:bottom="720" w:left="1411" w:header="562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68" w:rsidRDefault="00593668">
      <w:pPr>
        <w:spacing w:after="0" w:line="240" w:lineRule="auto"/>
      </w:pPr>
      <w:r>
        <w:separator/>
      </w:r>
    </w:p>
  </w:endnote>
  <w:endnote w:type="continuationSeparator" w:id="0">
    <w:p w:rsidR="00593668" w:rsidRDefault="00593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ok">
    <w:altName w:val="Arial"/>
    <w:charset w:val="CC"/>
    <w:family w:val="swiss"/>
    <w:pitch w:val="variable"/>
    <w:sig w:usb0="20007A87" w:usb1="80000000" w:usb2="00000008" w:usb3="00000000" w:csb0="000001FF" w:csb1="00000000"/>
  </w:font>
  <w:font w:name="Karin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 w:rsidP="0043799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1944" w:rsidRDefault="00593668" w:rsidP="008131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Pr="001B25B7" w:rsidRDefault="00CD4779" w:rsidP="001B25B7">
    <w:pPr>
      <w:pStyle w:val="a6"/>
      <w:framePr w:wrap="around" w:vAnchor="text" w:hAnchor="margin" w:xAlign="right" w:y="1"/>
      <w:spacing w:before="120" w:line="240" w:lineRule="auto"/>
      <w:rPr>
        <w:rStyle w:val="a3"/>
        <w:rFonts w:ascii="Times New Roman" w:hAnsi="Times New Roman"/>
      </w:rPr>
    </w:pPr>
    <w:r w:rsidRPr="001B25B7">
      <w:rPr>
        <w:rStyle w:val="a3"/>
        <w:rFonts w:ascii="Times New Roman" w:hAnsi="Times New Roman"/>
      </w:rPr>
      <w:fldChar w:fldCharType="begin"/>
    </w:r>
    <w:r w:rsidRPr="001B25B7">
      <w:rPr>
        <w:rStyle w:val="a3"/>
        <w:rFonts w:ascii="Times New Roman" w:hAnsi="Times New Roman"/>
      </w:rPr>
      <w:instrText xml:space="preserve">PAGE  </w:instrText>
    </w:r>
    <w:r w:rsidRPr="001B25B7">
      <w:rPr>
        <w:rStyle w:val="a3"/>
        <w:rFonts w:ascii="Times New Roman" w:hAnsi="Times New Roman"/>
      </w:rPr>
      <w:fldChar w:fldCharType="separate"/>
    </w:r>
    <w:r w:rsidR="00A23C31">
      <w:rPr>
        <w:rStyle w:val="a3"/>
        <w:rFonts w:ascii="Times New Roman" w:hAnsi="Times New Roman"/>
        <w:noProof/>
      </w:rPr>
      <w:t>2</w:t>
    </w:r>
    <w:r w:rsidRPr="001B25B7">
      <w:rPr>
        <w:rStyle w:val="a3"/>
        <w:rFonts w:ascii="Times New Roman" w:hAnsi="Times New Roman"/>
      </w:rPr>
      <w:fldChar w:fldCharType="end"/>
    </w:r>
  </w:p>
  <w:p w:rsidR="009F0700" w:rsidRPr="009F0700" w:rsidRDefault="009F0700" w:rsidP="00A23C31">
    <w:pPr>
      <w:pStyle w:val="ac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68" w:rsidRDefault="00593668">
      <w:pPr>
        <w:spacing w:after="0" w:line="240" w:lineRule="auto"/>
      </w:pPr>
      <w:r>
        <w:separator/>
      </w:r>
    </w:p>
  </w:footnote>
  <w:footnote w:type="continuationSeparator" w:id="0">
    <w:p w:rsidR="00593668" w:rsidRDefault="00593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1944" w:rsidRDefault="0059366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Pr="00CA6F94" w:rsidRDefault="00593668" w:rsidP="00CA6F94">
    <w:pPr>
      <w:pStyle w:val="a4"/>
      <w:spacing w:line="240" w:lineRule="auto"/>
      <w:ind w:right="360"/>
      <w:rPr>
        <w:sz w:val="24"/>
        <w:szCs w:val="24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MON_1220184240"/>
  <w:bookmarkStart w:id="1" w:name="_MON_1223118936"/>
  <w:bookmarkStart w:id="2" w:name="_MON_1253003262"/>
  <w:bookmarkStart w:id="3" w:name="_MON_1326701199"/>
  <w:bookmarkStart w:id="4" w:name="_MON_1342439866"/>
  <w:bookmarkStart w:id="5" w:name="_MON_1125497457"/>
  <w:bookmarkStart w:id="6" w:name="_MON_1151309120"/>
  <w:bookmarkStart w:id="7" w:name="_MON_1182245323"/>
  <w:bookmarkStart w:id="8" w:name="_MON_1182245352"/>
  <w:bookmarkStart w:id="9" w:name="_MON_1182245376"/>
  <w:bookmarkStart w:id="10" w:name="_MON_1219836748"/>
  <w:bookmarkStart w:id="11" w:name="_MON_1219836828"/>
  <w:bookmarkStart w:id="12" w:name="_MON_1220179730"/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Start w:id="13" w:name="_MON_1220184177"/>
  <w:bookmarkEnd w:id="13"/>
  <w:p w:rsidR="00AE1944" w:rsidRPr="005C2DF5" w:rsidRDefault="00D76B7A" w:rsidP="00A36EFC">
    <w:pPr>
      <w:pStyle w:val="a4"/>
      <w:spacing w:after="0" w:line="240" w:lineRule="auto"/>
      <w:ind w:firstLine="0"/>
      <w:rPr>
        <w:rFonts w:ascii="Times New Roman" w:hAnsi="Times New Roman"/>
        <w:sz w:val="16"/>
        <w:lang w:val="bg-BG"/>
      </w:rPr>
    </w:pPr>
    <w:r w:rsidRPr="00D76B7A">
      <w:rPr>
        <w:rFonts w:ascii="Karina" w:hAnsi="Karina"/>
        <w:sz w:val="20"/>
        <w:lang w:val="bg-BG"/>
      </w:rPr>
      <w:object w:dxaOrig="9016" w:dyaOrig="1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7pt;height:72.75pt" o:ole="" fillcolor="window">
          <v:imagedata r:id="rId1" o:title=""/>
        </v:shape>
        <o:OLEObject Type="Embed" ProgID="Word.Picture.8" ShapeID="_x0000_i1025" DrawAspect="Content" ObjectID="_161942555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311A"/>
    <w:multiLevelType w:val="hybridMultilevel"/>
    <w:tmpl w:val="F5D0B8D0"/>
    <w:lvl w:ilvl="0" w:tplc="86585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C724C1"/>
    <w:multiLevelType w:val="multilevel"/>
    <w:tmpl w:val="6A549B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79"/>
    <w:rsid w:val="00030D05"/>
    <w:rsid w:val="000845F8"/>
    <w:rsid w:val="000D49D7"/>
    <w:rsid w:val="00111A47"/>
    <w:rsid w:val="00141C2A"/>
    <w:rsid w:val="00161148"/>
    <w:rsid w:val="002169DA"/>
    <w:rsid w:val="002A4F98"/>
    <w:rsid w:val="002E4AD3"/>
    <w:rsid w:val="00305F6F"/>
    <w:rsid w:val="003513F6"/>
    <w:rsid w:val="003B0E05"/>
    <w:rsid w:val="004B1A97"/>
    <w:rsid w:val="00593668"/>
    <w:rsid w:val="005A37BD"/>
    <w:rsid w:val="005C708B"/>
    <w:rsid w:val="00616C5B"/>
    <w:rsid w:val="0064007E"/>
    <w:rsid w:val="00650947"/>
    <w:rsid w:val="00653A64"/>
    <w:rsid w:val="00672AD6"/>
    <w:rsid w:val="006E04E1"/>
    <w:rsid w:val="00714FE8"/>
    <w:rsid w:val="00720F62"/>
    <w:rsid w:val="007613AE"/>
    <w:rsid w:val="00795817"/>
    <w:rsid w:val="007F6CAA"/>
    <w:rsid w:val="008015E5"/>
    <w:rsid w:val="00991700"/>
    <w:rsid w:val="009F0700"/>
    <w:rsid w:val="00A23C31"/>
    <w:rsid w:val="00A52410"/>
    <w:rsid w:val="00A633C6"/>
    <w:rsid w:val="00A7327C"/>
    <w:rsid w:val="00AB3BB2"/>
    <w:rsid w:val="00B95F82"/>
    <w:rsid w:val="00C07FAE"/>
    <w:rsid w:val="00CD4779"/>
    <w:rsid w:val="00CF40F7"/>
    <w:rsid w:val="00D17907"/>
    <w:rsid w:val="00D76B7A"/>
    <w:rsid w:val="00D82653"/>
    <w:rsid w:val="00D963DB"/>
    <w:rsid w:val="00DB05D9"/>
    <w:rsid w:val="00DD0263"/>
    <w:rsid w:val="00E935E8"/>
    <w:rsid w:val="00EC4137"/>
    <w:rsid w:val="00F1213E"/>
    <w:rsid w:val="00F94832"/>
    <w:rsid w:val="00FB76C5"/>
    <w:rsid w:val="00FF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CF40F7"/>
    <w:pPr>
      <w:keepNext/>
      <w:ind w:left="7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link w:val="4"/>
    <w:rsid w:val="00CF40F7"/>
    <w:rPr>
      <w:rFonts w:ascii="Arial" w:hAnsi="Arial"/>
      <w:b/>
      <w:bCs/>
      <w:sz w:val="24"/>
    </w:rPr>
  </w:style>
  <w:style w:type="character" w:styleId="a3">
    <w:name w:val="page number"/>
    <w:basedOn w:val="a0"/>
    <w:rsid w:val="00CD4779"/>
  </w:style>
  <w:style w:type="paragraph" w:styleId="a4">
    <w:name w:val="header"/>
    <w:basedOn w:val="a"/>
    <w:link w:val="a5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a5">
    <w:name w:val="Горен колонтитул Знак"/>
    <w:basedOn w:val="a0"/>
    <w:link w:val="a4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a6">
    <w:name w:val="footer"/>
    <w:basedOn w:val="a"/>
    <w:link w:val="a7"/>
    <w:rsid w:val="00CD4779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rsid w:val="00CD4779"/>
    <w:rPr>
      <w:rFonts w:ascii="Arial" w:hAnsi="Arial"/>
      <w:sz w:val="24"/>
    </w:rPr>
  </w:style>
  <w:style w:type="paragraph" w:styleId="a8">
    <w:name w:val="Title"/>
    <w:basedOn w:val="a"/>
    <w:link w:val="a9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a9">
    <w:name w:val="Заглавие Знак"/>
    <w:basedOn w:val="a0"/>
    <w:link w:val="a8"/>
    <w:rsid w:val="00CD4779"/>
    <w:rPr>
      <w:rFonts w:hAnsi="Times New Roman"/>
      <w:b/>
      <w:bCs/>
      <w:sz w:val="24"/>
      <w:szCs w:val="24"/>
    </w:rPr>
  </w:style>
  <w:style w:type="character" w:styleId="aa">
    <w:name w:val="Hyperlink"/>
    <w:basedOn w:val="a0"/>
    <w:rsid w:val="00CD477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  <w:style w:type="paragraph" w:styleId="ac">
    <w:name w:val="No Spacing"/>
    <w:uiPriority w:val="1"/>
    <w:qFormat/>
    <w:rsid w:val="009F0700"/>
    <w:pPr>
      <w:ind w:firstLine="720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CF40F7"/>
    <w:pPr>
      <w:keepNext/>
      <w:ind w:left="7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link w:val="4"/>
    <w:rsid w:val="00CF40F7"/>
    <w:rPr>
      <w:rFonts w:ascii="Arial" w:hAnsi="Arial"/>
      <w:b/>
      <w:bCs/>
      <w:sz w:val="24"/>
    </w:rPr>
  </w:style>
  <w:style w:type="character" w:styleId="a3">
    <w:name w:val="page number"/>
    <w:basedOn w:val="a0"/>
    <w:rsid w:val="00CD4779"/>
  </w:style>
  <w:style w:type="paragraph" w:styleId="a4">
    <w:name w:val="header"/>
    <w:basedOn w:val="a"/>
    <w:link w:val="a5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a5">
    <w:name w:val="Горен колонтитул Знак"/>
    <w:basedOn w:val="a0"/>
    <w:link w:val="a4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a6">
    <w:name w:val="footer"/>
    <w:basedOn w:val="a"/>
    <w:link w:val="a7"/>
    <w:rsid w:val="00CD4779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rsid w:val="00CD4779"/>
    <w:rPr>
      <w:rFonts w:ascii="Arial" w:hAnsi="Arial"/>
      <w:sz w:val="24"/>
    </w:rPr>
  </w:style>
  <w:style w:type="paragraph" w:styleId="a8">
    <w:name w:val="Title"/>
    <w:basedOn w:val="a"/>
    <w:link w:val="a9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a9">
    <w:name w:val="Заглавие Знак"/>
    <w:basedOn w:val="a0"/>
    <w:link w:val="a8"/>
    <w:rsid w:val="00CD4779"/>
    <w:rPr>
      <w:rFonts w:hAnsi="Times New Roman"/>
      <w:b/>
      <w:bCs/>
      <w:sz w:val="24"/>
      <w:szCs w:val="24"/>
    </w:rPr>
  </w:style>
  <w:style w:type="character" w:styleId="aa">
    <w:name w:val="Hyperlink"/>
    <w:basedOn w:val="a0"/>
    <w:rsid w:val="00CD477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  <w:style w:type="paragraph" w:styleId="ac">
    <w:name w:val="No Spacing"/>
    <w:uiPriority w:val="1"/>
    <w:qFormat/>
    <w:rsid w:val="009F0700"/>
    <w:pPr>
      <w:ind w:firstLine="72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rliament.bg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0D31-3F71-4593-AB5D-036BD188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Model</dc:creator>
  <cp:lastModifiedBy>Model</cp:lastModifiedBy>
  <cp:revision>4</cp:revision>
  <cp:lastPrinted>2019-05-15T08:30:00Z</cp:lastPrinted>
  <dcterms:created xsi:type="dcterms:W3CDTF">2019-05-15T07:54:00Z</dcterms:created>
  <dcterms:modified xsi:type="dcterms:W3CDTF">2019-05-15T08:28:00Z</dcterms:modified>
</cp:coreProperties>
</file>